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69" w:rsidRPr="0053083E" w:rsidRDefault="00052B69" w:rsidP="00052B69">
      <w:pPr>
        <w:tabs>
          <w:tab w:val="left" w:pos="1440"/>
        </w:tabs>
        <w:rPr>
          <w:rFonts w:ascii="Times New Roman" w:hAnsi="Times New Roman" w:cs="Times New Roman"/>
          <w:b/>
          <w:sz w:val="48"/>
          <w:szCs w:val="48"/>
        </w:rPr>
      </w:pPr>
    </w:p>
    <w:p w:rsidR="00052B69" w:rsidRPr="0053083E" w:rsidRDefault="00052B69" w:rsidP="00052B69">
      <w:pPr>
        <w:tabs>
          <w:tab w:val="left" w:pos="1440"/>
        </w:tabs>
        <w:rPr>
          <w:rFonts w:ascii="Times New Roman" w:hAnsi="Times New Roman" w:cs="Times New Roman"/>
          <w:b/>
          <w:sz w:val="48"/>
          <w:szCs w:val="48"/>
        </w:rPr>
      </w:pPr>
    </w:p>
    <w:p w:rsidR="00052B69" w:rsidRPr="0053083E" w:rsidRDefault="00052B69" w:rsidP="00052B69">
      <w:pPr>
        <w:pStyle w:val="Nagwek7"/>
        <w:tabs>
          <w:tab w:val="left" w:pos="284"/>
        </w:tabs>
        <w:suppressAutoHyphens/>
        <w:ind w:left="284"/>
        <w:jc w:val="center"/>
        <w:rPr>
          <w:rFonts w:ascii="Times New Roman" w:hAnsi="Times New Roman" w:cs="Times New Roman"/>
          <w:b/>
          <w:i w:val="0"/>
        </w:rPr>
      </w:pPr>
      <w:bookmarkStart w:id="0" w:name="_toc98"/>
      <w:bookmarkStart w:id="1" w:name="_Toc367517802"/>
      <w:bookmarkStart w:id="2" w:name="_Toc367520597"/>
      <w:bookmarkStart w:id="3" w:name="_Toc367623934"/>
      <w:bookmarkStart w:id="4" w:name="_Toc371538749"/>
      <w:bookmarkStart w:id="5" w:name="_Toc371538942"/>
      <w:bookmarkEnd w:id="0"/>
      <w:r w:rsidRPr="0053083E">
        <w:rPr>
          <w:rFonts w:ascii="Times New Roman" w:hAnsi="Times New Roman" w:cs="Times New Roman"/>
          <w:b/>
          <w:i w:val="0"/>
        </w:rPr>
        <w:t>O</w:t>
      </w:r>
      <w:bookmarkEnd w:id="1"/>
      <w:bookmarkEnd w:id="2"/>
      <w:bookmarkEnd w:id="3"/>
      <w:bookmarkEnd w:id="4"/>
      <w:bookmarkEnd w:id="5"/>
      <w:r w:rsidRPr="0053083E">
        <w:rPr>
          <w:rFonts w:ascii="Times New Roman" w:hAnsi="Times New Roman" w:cs="Times New Roman"/>
          <w:b/>
          <w:i w:val="0"/>
        </w:rPr>
        <w:t>pis techniczny</w:t>
      </w:r>
    </w:p>
    <w:p w:rsidR="00052B69" w:rsidRPr="0053083E" w:rsidRDefault="00052B69" w:rsidP="00052B69">
      <w:pPr>
        <w:pStyle w:val="Nagwek7"/>
        <w:tabs>
          <w:tab w:val="left" w:pos="284"/>
        </w:tabs>
        <w:suppressAutoHyphens/>
        <w:spacing w:before="240"/>
        <w:ind w:left="284"/>
        <w:jc w:val="center"/>
        <w:rPr>
          <w:b/>
          <w:i w:val="0"/>
        </w:rPr>
      </w:pPr>
      <w:r w:rsidRPr="0053083E">
        <w:rPr>
          <w:b/>
          <w:i w:val="0"/>
        </w:rPr>
        <w:t>do projektu sieci sanitarnej</w:t>
      </w:r>
    </w:p>
    <w:p w:rsidR="00052B69" w:rsidRPr="0053083E" w:rsidRDefault="00052B69" w:rsidP="00052B69">
      <w:pPr>
        <w:rPr>
          <w:lang w:eastAsia="pl-PL"/>
        </w:rPr>
      </w:pPr>
    </w:p>
    <w:p w:rsidR="00052B69" w:rsidRPr="0053083E" w:rsidRDefault="00052B69" w:rsidP="00052B69">
      <w:pPr>
        <w:rPr>
          <w:lang w:eastAsia="pl-PL"/>
        </w:rPr>
      </w:pPr>
    </w:p>
    <w:p w:rsidR="00052B69" w:rsidRPr="0053083E" w:rsidRDefault="00052B69" w:rsidP="00052B69">
      <w:pPr>
        <w:pStyle w:val="Nagwek1"/>
        <w:keepNext/>
        <w:numPr>
          <w:ilvl w:val="0"/>
          <w:numId w:val="1"/>
        </w:numPr>
        <w:tabs>
          <w:tab w:val="left" w:pos="0"/>
        </w:tabs>
        <w:suppressAutoHyphens/>
        <w:spacing w:before="120"/>
        <w:contextualSpacing w:val="0"/>
        <w:rPr>
          <w:rFonts w:ascii="Times New Roman" w:hAnsi="Times New Roman" w:cs="Times New Roman"/>
          <w:b w:val="0"/>
          <w:sz w:val="22"/>
          <w:szCs w:val="22"/>
        </w:rPr>
      </w:pPr>
      <w:bookmarkStart w:id="6" w:name="_Toc371538943"/>
      <w:r w:rsidRPr="0053083E">
        <w:rPr>
          <w:rFonts w:ascii="Times New Roman" w:hAnsi="Times New Roman" w:cs="Times New Roman"/>
          <w:b w:val="0"/>
          <w:sz w:val="22"/>
          <w:szCs w:val="22"/>
        </w:rPr>
        <w:t>1.  WSTĘP</w:t>
      </w:r>
      <w:bookmarkEnd w:id="6"/>
    </w:p>
    <w:p w:rsidR="00052B69" w:rsidRPr="0053083E" w:rsidRDefault="00052B69" w:rsidP="00052B69">
      <w:pPr>
        <w:pStyle w:val="Nagwek2"/>
        <w:keepNext/>
        <w:keepLines/>
        <w:numPr>
          <w:ilvl w:val="1"/>
          <w:numId w:val="1"/>
        </w:numPr>
        <w:tabs>
          <w:tab w:val="left" w:pos="0"/>
        </w:tabs>
        <w:suppressAutoHyphens/>
        <w:spacing w:before="120" w:after="120"/>
        <w:rPr>
          <w:rFonts w:ascii="Times New Roman" w:hAnsi="Times New Roman" w:cs="Times New Roman"/>
          <w:sz w:val="22"/>
          <w:szCs w:val="22"/>
        </w:rPr>
      </w:pPr>
      <w:bookmarkStart w:id="7" w:name="_Toc371538944"/>
      <w:r w:rsidRPr="0053083E">
        <w:rPr>
          <w:rFonts w:ascii="Times New Roman" w:hAnsi="Times New Roman" w:cs="Times New Roman"/>
          <w:sz w:val="22"/>
          <w:szCs w:val="22"/>
        </w:rPr>
        <w:t>1.1.  Przedmiot opracowania</w:t>
      </w:r>
      <w:bookmarkEnd w:id="7"/>
    </w:p>
    <w:p w:rsidR="00052B69" w:rsidRPr="0053083E" w:rsidRDefault="00052B69" w:rsidP="00052B69">
      <w:pPr>
        <w:pStyle w:val="Tekstpodstawowy"/>
        <w:numPr>
          <w:ilvl w:val="0"/>
          <w:numId w:val="1"/>
        </w:numPr>
        <w:tabs>
          <w:tab w:val="left" w:pos="180"/>
        </w:tabs>
        <w:spacing w:befor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Przedmiotem opracowania niniejszego projektu </w:t>
      </w:r>
      <w:r w:rsidR="00B11E06">
        <w:rPr>
          <w:i/>
          <w:sz w:val="22"/>
          <w:szCs w:val="22"/>
        </w:rPr>
        <w:t xml:space="preserve">wykonawczego </w:t>
      </w:r>
      <w:r w:rsidRPr="0053083E">
        <w:rPr>
          <w:i/>
          <w:sz w:val="22"/>
          <w:szCs w:val="22"/>
        </w:rPr>
        <w:t>jest budowa kanalizacji sanitarnej w ramach budowy infrastruktury technicznej osiedli domów jednorodzinnych w Sulnowie, jednostka planistyczna D wg MPZP, etap I - III.</w:t>
      </w:r>
    </w:p>
    <w:p w:rsidR="00052B69" w:rsidRPr="0053083E" w:rsidRDefault="00052B69" w:rsidP="00052B69">
      <w:pPr>
        <w:pStyle w:val="Akapitzlist"/>
        <w:numPr>
          <w:ilvl w:val="0"/>
          <w:numId w:val="1"/>
        </w:numPr>
        <w:rPr>
          <w:b/>
          <w:i/>
        </w:rPr>
      </w:pPr>
      <w:r w:rsidRPr="0053083E">
        <w:rPr>
          <w:b/>
          <w:i/>
        </w:rPr>
        <w:t>W  CIĄGU  DRÓG :</w:t>
      </w:r>
    </w:p>
    <w:p w:rsidR="00052B69" w:rsidRPr="0053083E" w:rsidRDefault="00052B69" w:rsidP="00052B69">
      <w:pPr>
        <w:pStyle w:val="Akapitzlist"/>
        <w:numPr>
          <w:ilvl w:val="8"/>
          <w:numId w:val="1"/>
        </w:numPr>
        <w:rPr>
          <w:b/>
          <w:i/>
        </w:rPr>
      </w:pPr>
      <w:r w:rsidRPr="0053083E">
        <w:rPr>
          <w:b/>
          <w:i/>
        </w:rPr>
        <w:t>D2 KDD    odc.  1-2-3-4-5</w:t>
      </w:r>
    </w:p>
    <w:p w:rsidR="00052B69" w:rsidRPr="0053083E" w:rsidRDefault="00052B69" w:rsidP="00052B69">
      <w:pPr>
        <w:pStyle w:val="Akapitzlist"/>
        <w:numPr>
          <w:ilvl w:val="8"/>
          <w:numId w:val="1"/>
        </w:numPr>
        <w:rPr>
          <w:b/>
          <w:i/>
        </w:rPr>
      </w:pPr>
      <w:r w:rsidRPr="0053083E">
        <w:rPr>
          <w:b/>
          <w:i/>
        </w:rPr>
        <w:t>D2 KDD    odc.  5-15</w:t>
      </w:r>
    </w:p>
    <w:p w:rsidR="00052B69" w:rsidRPr="0053083E" w:rsidRDefault="00052B69" w:rsidP="00052B69">
      <w:pPr>
        <w:pStyle w:val="Akapitzlist"/>
        <w:numPr>
          <w:ilvl w:val="8"/>
          <w:numId w:val="1"/>
        </w:numPr>
        <w:rPr>
          <w:b/>
          <w:i/>
        </w:rPr>
      </w:pPr>
      <w:r w:rsidRPr="0053083E">
        <w:rPr>
          <w:b/>
          <w:i/>
        </w:rPr>
        <w:t>D5 KDW   odc. 1-16</w:t>
      </w:r>
    </w:p>
    <w:p w:rsidR="00052B69" w:rsidRPr="0053083E" w:rsidRDefault="00052B69" w:rsidP="00052B69">
      <w:pPr>
        <w:pStyle w:val="Nagwek2"/>
        <w:keepNext/>
        <w:keepLines/>
        <w:numPr>
          <w:ilvl w:val="1"/>
          <w:numId w:val="1"/>
        </w:numPr>
        <w:tabs>
          <w:tab w:val="left" w:pos="0"/>
        </w:tabs>
        <w:suppressAutoHyphens/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bookmarkStart w:id="8" w:name="_Toc371538945"/>
      <w:r w:rsidRPr="0053083E">
        <w:rPr>
          <w:rFonts w:ascii="Times New Roman" w:hAnsi="Times New Roman" w:cs="Times New Roman"/>
          <w:sz w:val="22"/>
          <w:szCs w:val="22"/>
        </w:rPr>
        <w:t>1.2.  Podstawa opracowania</w:t>
      </w:r>
      <w:bookmarkEnd w:id="8"/>
    </w:p>
    <w:p w:rsidR="00052B69" w:rsidRPr="0053083E" w:rsidRDefault="00052B69" w:rsidP="00052B69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spacing w:before="120"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Umowa z Urzędem Gminy Świecie – Inwestorem przedsięwzięcia;</w:t>
      </w:r>
    </w:p>
    <w:p w:rsidR="00052B69" w:rsidRPr="0053083E" w:rsidRDefault="00052B69" w:rsidP="00052B69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Mapa do celów projektowych w skali 1:500.</w:t>
      </w:r>
    </w:p>
    <w:p w:rsidR="00052B69" w:rsidRPr="0053083E" w:rsidRDefault="00052B69" w:rsidP="00052B69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Miejscowy Plan Zagospodarowania Przestrzennego wsi Sulnowo.</w:t>
      </w:r>
    </w:p>
    <w:p w:rsidR="00052B69" w:rsidRPr="0053083E" w:rsidRDefault="00052B69" w:rsidP="00052B69">
      <w:pPr>
        <w:pStyle w:val="Tekstpodstawowy"/>
        <w:numPr>
          <w:ilvl w:val="0"/>
          <w:numId w:val="5"/>
        </w:numPr>
        <w:tabs>
          <w:tab w:val="left" w:pos="709"/>
        </w:tabs>
        <w:spacing w:befor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>Prawo budowlane – Ustawa z dnia 7 lipca 1994r. (</w:t>
      </w:r>
      <w:proofErr w:type="spellStart"/>
      <w:r w:rsidRPr="0053083E">
        <w:rPr>
          <w:i/>
          <w:sz w:val="22"/>
          <w:szCs w:val="22"/>
        </w:rPr>
        <w:t>Dz.U.Nr</w:t>
      </w:r>
      <w:proofErr w:type="spellEnd"/>
      <w:r w:rsidRPr="0053083E">
        <w:rPr>
          <w:i/>
          <w:sz w:val="22"/>
          <w:szCs w:val="22"/>
        </w:rPr>
        <w:t xml:space="preserve"> 106 z 2000r. Wraz z późniejszymi zmianami).</w:t>
      </w:r>
    </w:p>
    <w:p w:rsidR="00052B69" w:rsidRPr="0053083E" w:rsidRDefault="00052B69" w:rsidP="00052B69">
      <w:pPr>
        <w:pStyle w:val="Tekstpodstawowy"/>
        <w:numPr>
          <w:ilvl w:val="0"/>
          <w:numId w:val="5"/>
        </w:numPr>
        <w:tabs>
          <w:tab w:val="left" w:pos="720"/>
        </w:tabs>
        <w:spacing w:befor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>Rozporządzenie Ministra Infrastruktury z dnia 3 lipca 2003r. W sprawie szczegółowego zakresu i formy projektu budowlanego (</w:t>
      </w:r>
      <w:proofErr w:type="spellStart"/>
      <w:r w:rsidRPr="0053083E">
        <w:rPr>
          <w:i/>
          <w:sz w:val="22"/>
          <w:szCs w:val="22"/>
        </w:rPr>
        <w:t>Dz.U</w:t>
      </w:r>
      <w:proofErr w:type="spellEnd"/>
      <w:r w:rsidRPr="0053083E">
        <w:rPr>
          <w:i/>
          <w:sz w:val="22"/>
          <w:szCs w:val="22"/>
        </w:rPr>
        <w:t>. Nr 120/2003);</w:t>
      </w:r>
    </w:p>
    <w:p w:rsidR="00052B69" w:rsidRPr="0053083E" w:rsidRDefault="00052B69" w:rsidP="00052B69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Projekt drogowy przyszłościowej infrastruktury drogowej i projekty innych branż.</w:t>
      </w:r>
    </w:p>
    <w:p w:rsidR="00052B69" w:rsidRPr="0053083E" w:rsidRDefault="00052B69" w:rsidP="00052B69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Normy i przepisy prawne dotyczące projektowania i budowy sieci kanalizacyjnych.</w:t>
      </w:r>
    </w:p>
    <w:p w:rsidR="00052B69" w:rsidRPr="0053083E" w:rsidRDefault="00052B69" w:rsidP="00052B69">
      <w:pPr>
        <w:pStyle w:val="Tekstpodstawowy"/>
        <w:numPr>
          <w:ilvl w:val="0"/>
          <w:numId w:val="5"/>
        </w:numPr>
        <w:tabs>
          <w:tab w:val="left" w:pos="360"/>
          <w:tab w:val="left" w:pos="720"/>
        </w:tabs>
        <w:spacing w:befor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Uzgodnienia dokonywane w trakcie wykonywania dokumentacji z Inwestorem oraz z Administratorem Sieci – </w:t>
      </w:r>
      <w:proofErr w:type="spellStart"/>
      <w:r w:rsidRPr="0053083E">
        <w:rPr>
          <w:i/>
          <w:sz w:val="22"/>
          <w:szCs w:val="22"/>
        </w:rPr>
        <w:t>ZWiK</w:t>
      </w:r>
      <w:proofErr w:type="spellEnd"/>
      <w:r w:rsidRPr="0053083E">
        <w:rPr>
          <w:i/>
          <w:sz w:val="22"/>
          <w:szCs w:val="22"/>
        </w:rPr>
        <w:t xml:space="preserve"> w Świeciu </w:t>
      </w:r>
      <w:proofErr w:type="spellStart"/>
      <w:r w:rsidRPr="0053083E">
        <w:rPr>
          <w:i/>
          <w:sz w:val="22"/>
          <w:szCs w:val="22"/>
        </w:rPr>
        <w:t>sp</w:t>
      </w:r>
      <w:proofErr w:type="spellEnd"/>
      <w:r w:rsidRPr="0053083E">
        <w:rPr>
          <w:i/>
          <w:sz w:val="22"/>
          <w:szCs w:val="22"/>
        </w:rPr>
        <w:t>. z o.o.</w:t>
      </w:r>
    </w:p>
    <w:p w:rsidR="00052B69" w:rsidRPr="0053083E" w:rsidRDefault="00052B69" w:rsidP="00052B69">
      <w:pPr>
        <w:numPr>
          <w:ilvl w:val="0"/>
          <w:numId w:val="5"/>
        </w:numPr>
        <w:tabs>
          <w:tab w:val="left" w:pos="360"/>
          <w:tab w:val="left" w:pos="72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Uzgodnienia branżowe.</w:t>
      </w:r>
    </w:p>
    <w:p w:rsidR="00052B69" w:rsidRPr="0053083E" w:rsidRDefault="00052B69" w:rsidP="00052B69">
      <w:pPr>
        <w:pStyle w:val="Nagwek2"/>
        <w:keepNext/>
        <w:keepLines/>
        <w:numPr>
          <w:ilvl w:val="1"/>
          <w:numId w:val="1"/>
        </w:numPr>
        <w:tabs>
          <w:tab w:val="left" w:pos="0"/>
        </w:tabs>
        <w:suppressAutoHyphens/>
        <w:spacing w:before="120" w:after="120"/>
        <w:rPr>
          <w:rFonts w:ascii="Times New Roman" w:hAnsi="Times New Roman" w:cs="Times New Roman"/>
          <w:sz w:val="22"/>
          <w:szCs w:val="22"/>
        </w:rPr>
      </w:pPr>
      <w:bookmarkStart w:id="9" w:name="_Toc371538946"/>
      <w:r w:rsidRPr="0053083E">
        <w:rPr>
          <w:rFonts w:ascii="Times New Roman" w:hAnsi="Times New Roman" w:cs="Times New Roman"/>
          <w:sz w:val="22"/>
          <w:szCs w:val="22"/>
        </w:rPr>
        <w:t>1.3.  Cel i zakres opracowania</w:t>
      </w:r>
      <w:bookmarkEnd w:id="9"/>
    </w:p>
    <w:p w:rsidR="00052B69" w:rsidRPr="0053083E" w:rsidRDefault="00052B69" w:rsidP="00052B69">
      <w:pPr>
        <w:pStyle w:val="Tekstpodstawowy"/>
        <w:spacing w:befor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Niniejszy projekt </w:t>
      </w:r>
      <w:r w:rsidR="00B11E06">
        <w:rPr>
          <w:i/>
          <w:sz w:val="22"/>
          <w:szCs w:val="22"/>
        </w:rPr>
        <w:t xml:space="preserve">wykonawczy </w:t>
      </w:r>
      <w:r w:rsidRPr="0053083E">
        <w:rPr>
          <w:i/>
          <w:sz w:val="22"/>
          <w:szCs w:val="22"/>
        </w:rPr>
        <w:t xml:space="preserve">obejmuje budowę kanalizacji sanitarnej w celu odprowadzenia ścieków bytowo-gospodarczych z projektowanego osiedla domów jednorodzinnych w Sulnowie – Etap I-III. </w:t>
      </w:r>
    </w:p>
    <w:p w:rsidR="00052B69" w:rsidRPr="0053083E" w:rsidRDefault="00052B69" w:rsidP="00052B69">
      <w:pPr>
        <w:pStyle w:val="Tekstpodstawowy"/>
        <w:spacing w:before="0"/>
        <w:rPr>
          <w:i/>
          <w:sz w:val="22"/>
          <w:szCs w:val="22"/>
        </w:rPr>
      </w:pPr>
    </w:p>
    <w:p w:rsidR="00052B69" w:rsidRPr="0053083E" w:rsidRDefault="00052B69" w:rsidP="00052B69">
      <w:pPr>
        <w:rPr>
          <w:rFonts w:ascii="Times New Roman" w:hAnsi="Times New Roman" w:cs="Times New Roman"/>
          <w:b/>
          <w:i/>
        </w:rPr>
      </w:pPr>
      <w:r w:rsidRPr="0053083E">
        <w:rPr>
          <w:rFonts w:ascii="Times New Roman" w:hAnsi="Times New Roman" w:cs="Times New Roman"/>
          <w:i/>
        </w:rPr>
        <w:t>W  CIĄGU PRZYSZŁOŚCIOWYCH DRÓG</w:t>
      </w:r>
      <w:r w:rsidRPr="0053083E">
        <w:rPr>
          <w:rFonts w:ascii="Times New Roman" w:hAnsi="Times New Roman" w:cs="Times New Roman"/>
          <w:b/>
          <w:i/>
        </w:rPr>
        <w:t xml:space="preserve"> :</w:t>
      </w:r>
    </w:p>
    <w:p w:rsidR="00052B69" w:rsidRPr="0053083E" w:rsidRDefault="00052B69" w:rsidP="00052B69">
      <w:pPr>
        <w:ind w:firstLine="708"/>
        <w:jc w:val="center"/>
        <w:rPr>
          <w:rFonts w:ascii="Times New Roman" w:hAnsi="Times New Roman" w:cs="Times New Roman"/>
          <w:b/>
          <w:i/>
        </w:rPr>
      </w:pPr>
      <w:r w:rsidRPr="0053083E">
        <w:rPr>
          <w:rFonts w:ascii="Times New Roman" w:hAnsi="Times New Roman" w:cs="Times New Roman"/>
          <w:b/>
          <w:i/>
        </w:rPr>
        <w:t>D2 KDD    odc.  1-2-3-4-5</w:t>
      </w:r>
    </w:p>
    <w:p w:rsidR="00052B69" w:rsidRPr="0053083E" w:rsidRDefault="00052B69" w:rsidP="00052B69">
      <w:pPr>
        <w:rPr>
          <w:rFonts w:ascii="Times New Roman" w:hAnsi="Times New Roman" w:cs="Times New Roman"/>
          <w:b/>
          <w:i/>
        </w:rPr>
      </w:pPr>
      <w:r w:rsidRPr="0053083E">
        <w:rPr>
          <w:rFonts w:ascii="Times New Roman" w:hAnsi="Times New Roman" w:cs="Times New Roman"/>
          <w:b/>
          <w:i/>
        </w:rPr>
        <w:t xml:space="preserve">                                                     </w:t>
      </w:r>
      <w:r w:rsidRPr="0053083E">
        <w:rPr>
          <w:rFonts w:ascii="Times New Roman" w:hAnsi="Times New Roman" w:cs="Times New Roman"/>
          <w:b/>
          <w:i/>
        </w:rPr>
        <w:tab/>
        <w:t xml:space="preserve">  D2 KDD    odc.  5-15</w:t>
      </w:r>
    </w:p>
    <w:p w:rsidR="00052B69" w:rsidRPr="0053083E" w:rsidRDefault="00052B69" w:rsidP="00052B69">
      <w:pPr>
        <w:rPr>
          <w:rFonts w:ascii="Times New Roman" w:hAnsi="Times New Roman" w:cs="Times New Roman"/>
          <w:b/>
          <w:i/>
        </w:rPr>
      </w:pPr>
      <w:r w:rsidRPr="0053083E">
        <w:rPr>
          <w:rFonts w:ascii="Times New Roman" w:hAnsi="Times New Roman" w:cs="Times New Roman"/>
          <w:b/>
          <w:i/>
        </w:rPr>
        <w:t xml:space="preserve">                                                      </w:t>
      </w:r>
      <w:r w:rsidRPr="0053083E">
        <w:rPr>
          <w:rFonts w:ascii="Times New Roman" w:hAnsi="Times New Roman" w:cs="Times New Roman"/>
          <w:b/>
          <w:i/>
        </w:rPr>
        <w:tab/>
        <w:t xml:space="preserve">  D5 KDW   odc. 1-16</w:t>
      </w:r>
    </w:p>
    <w:p w:rsidR="00052B69" w:rsidRPr="0053083E" w:rsidRDefault="00052B69" w:rsidP="00052B69">
      <w:pPr>
        <w:pStyle w:val="Tekstpodstawowy"/>
        <w:spacing w:before="0"/>
        <w:rPr>
          <w:i/>
          <w:sz w:val="22"/>
          <w:szCs w:val="22"/>
        </w:rPr>
      </w:pPr>
    </w:p>
    <w:p w:rsidR="00052B69" w:rsidRPr="0053083E" w:rsidRDefault="00052B69" w:rsidP="00052B69">
      <w:pPr>
        <w:pStyle w:val="Tekstpodstawowy"/>
        <w:spacing w:befor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W zakres budowy kanalizacji sanitarnej wchodzi: budowa kolektorów sanitarnych, studni połączeniowych, </w:t>
      </w:r>
      <w:proofErr w:type="spellStart"/>
      <w:r w:rsidRPr="0053083E">
        <w:rPr>
          <w:i/>
          <w:sz w:val="22"/>
          <w:szCs w:val="22"/>
        </w:rPr>
        <w:t>przykanalików</w:t>
      </w:r>
      <w:proofErr w:type="spellEnd"/>
      <w:r w:rsidRPr="0053083E">
        <w:rPr>
          <w:i/>
          <w:sz w:val="22"/>
          <w:szCs w:val="22"/>
        </w:rPr>
        <w:t xml:space="preserve"> sanitarnych oraz studni inspekcyjnych przy granicy posesji. </w:t>
      </w:r>
    </w:p>
    <w:p w:rsidR="00052B69" w:rsidRPr="0053083E" w:rsidRDefault="00052B69" w:rsidP="00052B69">
      <w:pPr>
        <w:pStyle w:val="Nagwek2"/>
        <w:keepNext/>
        <w:keepLines/>
        <w:numPr>
          <w:ilvl w:val="1"/>
          <w:numId w:val="1"/>
        </w:numPr>
        <w:tabs>
          <w:tab w:val="left" w:pos="0"/>
        </w:tabs>
        <w:suppressAutoHyphens/>
        <w:spacing w:before="120"/>
        <w:rPr>
          <w:rFonts w:ascii="Times New Roman" w:hAnsi="Times New Roman" w:cs="Times New Roman"/>
          <w:sz w:val="22"/>
          <w:szCs w:val="22"/>
        </w:rPr>
      </w:pPr>
      <w:bookmarkStart w:id="10" w:name="_Toc371538947"/>
      <w:r w:rsidRPr="0053083E">
        <w:rPr>
          <w:rFonts w:ascii="Times New Roman" w:hAnsi="Times New Roman" w:cs="Times New Roman"/>
          <w:sz w:val="22"/>
          <w:szCs w:val="22"/>
        </w:rPr>
        <w:t>1.4.  Warunki gruntowo-wodne</w:t>
      </w:r>
      <w:bookmarkEnd w:id="10"/>
    </w:p>
    <w:p w:rsidR="00052B69" w:rsidRPr="0053083E" w:rsidRDefault="00052B69" w:rsidP="00052B69">
      <w:pPr>
        <w:pStyle w:val="Tekstpodstawowy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>Warunki gruntowo-wodne określono na podstawie badań geotechnicznych wykonanych przez firmę „</w:t>
      </w:r>
      <w:proofErr w:type="spellStart"/>
      <w:r w:rsidRPr="0053083E">
        <w:rPr>
          <w:i/>
          <w:sz w:val="22"/>
          <w:szCs w:val="22"/>
        </w:rPr>
        <w:t>Ape-geo</w:t>
      </w:r>
      <w:proofErr w:type="spellEnd"/>
      <w:r w:rsidRPr="0053083E">
        <w:rPr>
          <w:i/>
          <w:sz w:val="22"/>
          <w:szCs w:val="22"/>
        </w:rPr>
        <w:t>” z Bydgoszczy (sierpień 2013r.) dla potrzeb budowy infrastruktury technicznej. Na obszarze etapu I-III w zlokalizowano trzy otwory nr 1, 2 i 5.</w:t>
      </w:r>
    </w:p>
    <w:p w:rsidR="00052B69" w:rsidRPr="0053083E" w:rsidRDefault="00052B69" w:rsidP="00052B69">
      <w:pPr>
        <w:pStyle w:val="Tekstpodstawowy"/>
        <w:numPr>
          <w:ilvl w:val="0"/>
          <w:numId w:val="1"/>
        </w:numPr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Analizując warunki hydrogeologiczne, na poziomie budowy kanałów sanitarnych występują </w:t>
      </w:r>
      <w:r w:rsidRPr="0053083E">
        <w:rPr>
          <w:b/>
          <w:i/>
          <w:sz w:val="22"/>
          <w:szCs w:val="22"/>
        </w:rPr>
        <w:t>piaski drobne, piaski średnie, piaski gliniaste i gliny piaszczyste</w:t>
      </w:r>
      <w:r w:rsidRPr="0053083E">
        <w:rPr>
          <w:i/>
          <w:sz w:val="22"/>
          <w:szCs w:val="22"/>
        </w:rPr>
        <w:t xml:space="preserve">. W otworze nr 2 nawiercono wodę gruntową na głębokości 1,7m </w:t>
      </w:r>
      <w:proofErr w:type="spellStart"/>
      <w:r w:rsidRPr="0053083E">
        <w:rPr>
          <w:i/>
          <w:sz w:val="22"/>
          <w:szCs w:val="22"/>
        </w:rPr>
        <w:t>p.p.t</w:t>
      </w:r>
      <w:proofErr w:type="spellEnd"/>
      <w:r w:rsidRPr="0053083E">
        <w:rPr>
          <w:i/>
          <w:sz w:val="22"/>
          <w:szCs w:val="22"/>
        </w:rPr>
        <w:t xml:space="preserve">. (~76,50m n.p.m.). Otwór ten jest jednak zlokalizowany w znacznej </w:t>
      </w:r>
      <w:r w:rsidRPr="0053083E">
        <w:rPr>
          <w:i/>
          <w:sz w:val="22"/>
          <w:szCs w:val="22"/>
        </w:rPr>
        <w:lastRenderedPageBreak/>
        <w:t xml:space="preserve">odległości od projektowanej infrastruktury. Przewiduje się występowanie wody gruntowej na poziomie ~81,50 w okolicy miejscu włączenia projektowanego kanału do </w:t>
      </w:r>
      <w:proofErr w:type="spellStart"/>
      <w:r w:rsidRPr="0053083E">
        <w:rPr>
          <w:i/>
          <w:sz w:val="22"/>
          <w:szCs w:val="22"/>
        </w:rPr>
        <w:t>istn</w:t>
      </w:r>
      <w:proofErr w:type="spellEnd"/>
      <w:r w:rsidRPr="0053083E">
        <w:rPr>
          <w:i/>
          <w:sz w:val="22"/>
          <w:szCs w:val="22"/>
        </w:rPr>
        <w:t>. kanału  sanitarnego.</w:t>
      </w:r>
    </w:p>
    <w:p w:rsidR="00052B69" w:rsidRPr="0053083E" w:rsidRDefault="00052B69" w:rsidP="00052B69">
      <w:pPr>
        <w:pStyle w:val="Tekstpodstawowy"/>
        <w:numPr>
          <w:ilvl w:val="0"/>
          <w:numId w:val="1"/>
        </w:numPr>
        <w:rPr>
          <w:i/>
          <w:sz w:val="22"/>
          <w:szCs w:val="22"/>
        </w:rPr>
      </w:pPr>
    </w:p>
    <w:p w:rsidR="00052B69" w:rsidRPr="0053083E" w:rsidRDefault="00052B69" w:rsidP="00052B69">
      <w:pPr>
        <w:pStyle w:val="Nagwek2"/>
        <w:keepNext/>
        <w:keepLines/>
        <w:numPr>
          <w:ilvl w:val="1"/>
          <w:numId w:val="1"/>
        </w:numPr>
        <w:tabs>
          <w:tab w:val="left" w:pos="0"/>
        </w:tabs>
        <w:suppressAutoHyphens/>
        <w:spacing w:before="120" w:after="60"/>
        <w:rPr>
          <w:rFonts w:ascii="Times New Roman" w:hAnsi="Times New Roman" w:cs="Times New Roman"/>
          <w:sz w:val="22"/>
          <w:szCs w:val="22"/>
        </w:rPr>
      </w:pPr>
      <w:bookmarkStart w:id="11" w:name="_Toc371538948"/>
      <w:r w:rsidRPr="0053083E">
        <w:rPr>
          <w:rFonts w:ascii="Times New Roman" w:hAnsi="Times New Roman" w:cs="Times New Roman"/>
          <w:sz w:val="22"/>
          <w:szCs w:val="22"/>
        </w:rPr>
        <w:t>1.5.  Dane o istniejącym uzbrojeniu</w:t>
      </w:r>
      <w:bookmarkEnd w:id="11"/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Na głównych odcinkach liniowych projektowanej sieci sanitarnej, w pasie niżej wymienionych dróg występują :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</w:p>
    <w:p w:rsidR="00052B69" w:rsidRPr="0053083E" w:rsidRDefault="00052B69" w:rsidP="00052B69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suppressAutoHyphens/>
        <w:spacing w:before="120"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b/>
          <w:i/>
        </w:rPr>
        <w:t>D2 KDD    odc.  1-2-3-4-5</w:t>
      </w:r>
      <w:r w:rsidRPr="0053083E">
        <w:rPr>
          <w:rFonts w:ascii="Times New Roman" w:hAnsi="Times New Roman" w:cs="Times New Roman"/>
          <w:b/>
          <w:i/>
        </w:rPr>
        <w:tab/>
        <w:t xml:space="preserve"> </w:t>
      </w:r>
      <w:r w:rsidRPr="0053083E">
        <w:rPr>
          <w:rFonts w:ascii="Times New Roman" w:hAnsi="Times New Roman" w:cs="Times New Roman"/>
          <w:b/>
          <w:i/>
        </w:rPr>
        <w:tab/>
      </w:r>
      <w:r w:rsidRPr="0053083E">
        <w:rPr>
          <w:rFonts w:ascii="Times New Roman" w:hAnsi="Times New Roman" w:cs="Times New Roman"/>
          <w:i/>
        </w:rPr>
        <w:t>kable energetyczne i napowietrzna linia energetyczna;</w:t>
      </w:r>
    </w:p>
    <w:p w:rsidR="00052B69" w:rsidRPr="0053083E" w:rsidRDefault="00052B69" w:rsidP="00052B69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b/>
          <w:i/>
        </w:rPr>
        <w:t xml:space="preserve">D2 KDD    odc.  5-15 </w:t>
      </w:r>
      <w:r w:rsidRPr="0053083E">
        <w:rPr>
          <w:rFonts w:ascii="Times New Roman" w:hAnsi="Times New Roman" w:cs="Times New Roman"/>
          <w:b/>
          <w:i/>
        </w:rPr>
        <w:tab/>
      </w:r>
      <w:r w:rsidRPr="0053083E">
        <w:rPr>
          <w:rFonts w:ascii="Times New Roman" w:hAnsi="Times New Roman" w:cs="Times New Roman"/>
          <w:b/>
          <w:i/>
        </w:rPr>
        <w:tab/>
      </w:r>
      <w:r w:rsidRPr="0053083E">
        <w:rPr>
          <w:rFonts w:ascii="Times New Roman" w:hAnsi="Times New Roman" w:cs="Times New Roman"/>
          <w:i/>
        </w:rPr>
        <w:t xml:space="preserve"> brak </w:t>
      </w:r>
      <w:proofErr w:type="spellStart"/>
      <w:r w:rsidRPr="0053083E">
        <w:rPr>
          <w:rFonts w:ascii="Times New Roman" w:hAnsi="Times New Roman" w:cs="Times New Roman"/>
          <w:i/>
        </w:rPr>
        <w:t>istn</w:t>
      </w:r>
      <w:proofErr w:type="spellEnd"/>
      <w:r w:rsidRPr="0053083E">
        <w:rPr>
          <w:rFonts w:ascii="Times New Roman" w:hAnsi="Times New Roman" w:cs="Times New Roman"/>
          <w:i/>
        </w:rPr>
        <w:t>. uzbrojenia</w:t>
      </w:r>
    </w:p>
    <w:p w:rsidR="00052B69" w:rsidRPr="0053083E" w:rsidRDefault="00052B69" w:rsidP="00052B69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b/>
          <w:i/>
        </w:rPr>
        <w:t>D5 KDW   odc. 1-16</w:t>
      </w:r>
      <w:r w:rsidRPr="0053083E">
        <w:rPr>
          <w:rFonts w:ascii="Times New Roman" w:hAnsi="Times New Roman" w:cs="Times New Roman"/>
          <w:b/>
          <w:i/>
        </w:rPr>
        <w:tab/>
      </w:r>
      <w:r w:rsidRPr="0053083E">
        <w:rPr>
          <w:rFonts w:ascii="Times New Roman" w:hAnsi="Times New Roman" w:cs="Times New Roman"/>
          <w:b/>
          <w:i/>
        </w:rPr>
        <w:tab/>
      </w:r>
      <w:r w:rsidRPr="0053083E">
        <w:rPr>
          <w:rFonts w:ascii="Times New Roman" w:hAnsi="Times New Roman" w:cs="Times New Roman"/>
          <w:i/>
        </w:rPr>
        <w:t>napowietrzna sieć teletechniczna;</w:t>
      </w:r>
    </w:p>
    <w:p w:rsidR="00052B69" w:rsidRPr="0053083E" w:rsidRDefault="00052B69" w:rsidP="00052B69">
      <w:pPr>
        <w:widowControl w:val="0"/>
        <w:tabs>
          <w:tab w:val="left" w:pos="0"/>
          <w:tab w:val="left" w:pos="360"/>
        </w:tabs>
        <w:suppressAutoHyphens/>
        <w:jc w:val="both"/>
        <w:rPr>
          <w:rFonts w:ascii="Times New Roman" w:hAnsi="Times New Roman" w:cs="Times New Roman"/>
          <w:i/>
        </w:rPr>
      </w:pP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Na odcinkach przyłączenia projektowanej sieci wodociągowej  do istniejącej zasilającej sieci zlokalizowanej  po zachodniej stronie pasa drogowego drogi powiatowej prowadzącej do m. Dziki 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( przejścia poprzeczne pod drogą powiatową) występują:</w:t>
      </w:r>
    </w:p>
    <w:p w:rsidR="00052B69" w:rsidRPr="0053083E" w:rsidRDefault="00052B69" w:rsidP="00052B69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suppressAutoHyphens/>
        <w:spacing w:before="120"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kable energetyczne i napowietrzna linia energetyczna;</w:t>
      </w:r>
    </w:p>
    <w:p w:rsidR="00052B69" w:rsidRPr="0053083E" w:rsidRDefault="00052B69" w:rsidP="00052B69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kable i kanalizacja teletechniczna;</w:t>
      </w:r>
    </w:p>
    <w:p w:rsidR="00052B69" w:rsidRPr="0053083E" w:rsidRDefault="00052B69" w:rsidP="00052B69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sieć gazowa;</w:t>
      </w:r>
    </w:p>
    <w:p w:rsidR="00052B69" w:rsidRPr="0053083E" w:rsidRDefault="00052B69" w:rsidP="00052B69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sieć wodociągowa;</w:t>
      </w:r>
    </w:p>
    <w:p w:rsidR="00052B69" w:rsidRPr="0053083E" w:rsidRDefault="00052B69" w:rsidP="00052B69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kanalizacja sanitarna;</w:t>
      </w:r>
    </w:p>
    <w:p w:rsidR="00052B69" w:rsidRPr="0053083E" w:rsidRDefault="00052B69" w:rsidP="00052B69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kanalizacja deszczowa.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</w:p>
    <w:p w:rsidR="00052B69" w:rsidRPr="0053083E" w:rsidRDefault="00052B69" w:rsidP="00052B69">
      <w:pPr>
        <w:pStyle w:val="Nagwekindeksu"/>
        <w:rPr>
          <w:rFonts w:ascii="Times New Roman" w:hAnsi="Times New Roman"/>
          <w:i/>
          <w:sz w:val="22"/>
          <w:szCs w:val="22"/>
        </w:rPr>
      </w:pPr>
      <w:r w:rsidRPr="0053083E">
        <w:rPr>
          <w:rFonts w:ascii="Times New Roman" w:hAnsi="Times New Roman"/>
          <w:i/>
          <w:sz w:val="22"/>
          <w:szCs w:val="22"/>
        </w:rPr>
        <w:t xml:space="preserve">Lokalizację istniejącego i projektowanego uzbrojenia pokazano na planach sytuacyjnych, </w:t>
      </w:r>
      <w:r w:rsidRPr="0053083E">
        <w:rPr>
          <w:rFonts w:ascii="Times New Roman" w:hAnsi="Times New Roman"/>
          <w:i/>
          <w:sz w:val="22"/>
          <w:szCs w:val="22"/>
        </w:rPr>
        <w:br/>
        <w:t>a skrzyżowania z projektowaną kanalizacją na profilach podłużnych.</w:t>
      </w:r>
    </w:p>
    <w:p w:rsidR="00052B69" w:rsidRPr="0053083E" w:rsidRDefault="00052B69" w:rsidP="00052B69">
      <w:pPr>
        <w:pStyle w:val="Indeks1"/>
        <w:ind w:left="-14" w:firstLin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Operatorem istniejącej kanalizacji sanitarnej jest Zakład Wodociągów i Kanalizacji w Świeciu </w:t>
      </w:r>
      <w:proofErr w:type="spellStart"/>
      <w:r w:rsidRPr="0053083E">
        <w:rPr>
          <w:i/>
          <w:sz w:val="22"/>
          <w:szCs w:val="22"/>
        </w:rPr>
        <w:t>sp</w:t>
      </w:r>
      <w:proofErr w:type="spellEnd"/>
      <w:r w:rsidRPr="0053083E">
        <w:rPr>
          <w:i/>
          <w:sz w:val="22"/>
          <w:szCs w:val="22"/>
        </w:rPr>
        <w:t>. z o.o.</w:t>
      </w:r>
    </w:p>
    <w:p w:rsidR="00052B69" w:rsidRPr="0053083E" w:rsidRDefault="00052B69" w:rsidP="00052B69">
      <w:pPr>
        <w:rPr>
          <w:rFonts w:ascii="Times New Roman" w:hAnsi="Times New Roman" w:cs="Times New Roman"/>
        </w:rPr>
      </w:pPr>
    </w:p>
    <w:p w:rsidR="00052B69" w:rsidRPr="0053083E" w:rsidRDefault="00052B69" w:rsidP="00052B69">
      <w:pPr>
        <w:pStyle w:val="Nagwek1"/>
        <w:keepNext/>
        <w:numPr>
          <w:ilvl w:val="0"/>
          <w:numId w:val="1"/>
        </w:numPr>
        <w:tabs>
          <w:tab w:val="left" w:pos="0"/>
        </w:tabs>
        <w:suppressAutoHyphens/>
        <w:spacing w:before="240" w:after="120"/>
        <w:contextualSpacing w:val="0"/>
        <w:rPr>
          <w:rFonts w:ascii="Times New Roman" w:hAnsi="Times New Roman" w:cs="Times New Roman"/>
          <w:b w:val="0"/>
          <w:sz w:val="22"/>
          <w:szCs w:val="22"/>
        </w:rPr>
      </w:pPr>
      <w:bookmarkStart w:id="12" w:name="_Toc371538949"/>
      <w:r w:rsidRPr="0053083E">
        <w:rPr>
          <w:rFonts w:ascii="Times New Roman" w:hAnsi="Times New Roman" w:cs="Times New Roman"/>
          <w:b w:val="0"/>
          <w:sz w:val="22"/>
          <w:szCs w:val="22"/>
        </w:rPr>
        <w:t>2.  PROJEKTOWANA KANALIZACJA  SANITARNA</w:t>
      </w:r>
      <w:bookmarkEnd w:id="12"/>
    </w:p>
    <w:p w:rsidR="00052B69" w:rsidRPr="0053083E" w:rsidRDefault="00052B69" w:rsidP="00052B69">
      <w:pPr>
        <w:pStyle w:val="Nagwek2"/>
        <w:keepNext/>
        <w:keepLines/>
        <w:numPr>
          <w:ilvl w:val="1"/>
          <w:numId w:val="1"/>
        </w:numPr>
        <w:tabs>
          <w:tab w:val="left" w:pos="0"/>
        </w:tabs>
        <w:suppressAutoHyphens/>
        <w:spacing w:before="0"/>
        <w:rPr>
          <w:rFonts w:ascii="Times New Roman" w:hAnsi="Times New Roman" w:cs="Times New Roman"/>
          <w:sz w:val="22"/>
          <w:szCs w:val="22"/>
        </w:rPr>
      </w:pPr>
      <w:bookmarkStart w:id="13" w:name="_Toc371538950"/>
      <w:r w:rsidRPr="0053083E">
        <w:rPr>
          <w:rFonts w:ascii="Times New Roman" w:hAnsi="Times New Roman" w:cs="Times New Roman"/>
          <w:sz w:val="22"/>
          <w:szCs w:val="22"/>
        </w:rPr>
        <w:t>2.1.  Dane ogólne – lokalizacja.</w:t>
      </w:r>
      <w:bookmarkEnd w:id="13"/>
    </w:p>
    <w:p w:rsidR="00052B69" w:rsidRPr="0053083E" w:rsidRDefault="00052B69" w:rsidP="00052B69"/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Ścieki sanitarne z projektowanej sieci odprowadzane będą grawitacyjnie do istniejącej gminnej sieci sanitarnej znajdującej się poza obszarem inwestycji, w jej bezpośrednim sąsiedztwie, po zachodniej stronie przylegającej do inwestycji drogi powiatowej do m. Dziki</w:t>
      </w:r>
    </w:p>
    <w:p w:rsidR="00052B69" w:rsidRPr="0053083E" w:rsidRDefault="00052B69" w:rsidP="00052B69">
      <w:pPr>
        <w:pStyle w:val="Tekstpodstawowy"/>
        <w:numPr>
          <w:ilvl w:val="0"/>
          <w:numId w:val="1"/>
        </w:numPr>
        <w:tabs>
          <w:tab w:val="left" w:pos="180"/>
        </w:tabs>
        <w:spacing w:before="0" w:after="120"/>
        <w:jc w:val="left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>Zaprojektowano</w:t>
      </w:r>
      <w:r w:rsidRPr="0053083E">
        <w:rPr>
          <w:b/>
          <w:bCs/>
          <w:i/>
          <w:sz w:val="22"/>
          <w:szCs w:val="22"/>
        </w:rPr>
        <w:t xml:space="preserve"> </w:t>
      </w:r>
      <w:r w:rsidRPr="0053083E">
        <w:rPr>
          <w:bCs/>
          <w:i/>
          <w:sz w:val="22"/>
          <w:szCs w:val="22"/>
        </w:rPr>
        <w:t>ciągi główne</w:t>
      </w:r>
      <w:r w:rsidRPr="0053083E">
        <w:rPr>
          <w:b/>
          <w:bCs/>
          <w:i/>
          <w:sz w:val="22"/>
          <w:szCs w:val="22"/>
        </w:rPr>
        <w:t xml:space="preserve"> </w:t>
      </w:r>
      <w:r w:rsidRPr="0053083E">
        <w:rPr>
          <w:bCs/>
          <w:i/>
          <w:sz w:val="22"/>
          <w:szCs w:val="22"/>
        </w:rPr>
        <w:t xml:space="preserve">wzdłuż przyszłościowych ulic oraz </w:t>
      </w:r>
      <w:r w:rsidRPr="0053083E">
        <w:rPr>
          <w:i/>
          <w:sz w:val="22"/>
          <w:szCs w:val="22"/>
        </w:rPr>
        <w:t>przyłącza sanitarne do działek przyszłej zabudowy mieszkaniowej ,wskazanych w MPZP wsi Sulnowo.</w:t>
      </w:r>
    </w:p>
    <w:p w:rsidR="00052B69" w:rsidRPr="0053083E" w:rsidRDefault="00052B69" w:rsidP="00052B69">
      <w:pPr>
        <w:spacing w:before="120"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Rozwiązanie techniczne odprowadzenia ścieków sanitarnych z projektowanego osiedla domów jednorodzinnych w Sulnowie oparto na warunkach technicznych wydanych przez operatora kanalizacji sanitarnej oraz w oparciu koncepcję planowanego układu dróg.</w:t>
      </w:r>
    </w:p>
    <w:p w:rsidR="00052B69" w:rsidRPr="0053083E" w:rsidRDefault="00052B69" w:rsidP="00052B69">
      <w:pPr>
        <w:spacing w:before="120"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Przyjęty system kolektorów sanitarnych uwarunkowany jest niweletą i przekrojem poprzecznym ulic , przyjętym </w:t>
      </w:r>
      <w:proofErr w:type="spellStart"/>
      <w:r w:rsidRPr="0053083E">
        <w:rPr>
          <w:rFonts w:ascii="Times New Roman" w:hAnsi="Times New Roman" w:cs="Times New Roman"/>
          <w:i/>
        </w:rPr>
        <w:t>wg</w:t>
      </w:r>
      <w:proofErr w:type="spellEnd"/>
      <w:r w:rsidRPr="0053083E">
        <w:rPr>
          <w:rFonts w:ascii="Times New Roman" w:hAnsi="Times New Roman" w:cs="Times New Roman"/>
          <w:i/>
        </w:rPr>
        <w:t xml:space="preserve">. koncepcji przyszłościowego układu dróg, oraz możliwością odprowadzenia wód ścieków sanitarnych do odbiorników.. </w:t>
      </w:r>
    </w:p>
    <w:p w:rsidR="00052B69" w:rsidRPr="0053083E" w:rsidRDefault="00052B69" w:rsidP="00052B69">
      <w:pPr>
        <w:spacing w:before="120"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W celu odprowadzenia ścieków bytowo gospodarczych zaprojektowano kanał nr 1 – w zachodniej i północnej części planowanego przyszłościowego układu ulic etapu I-III. Odbiornikiem jest kanał sanitarny Dn200 w ul. Rumiankowej; </w:t>
      </w:r>
    </w:p>
    <w:p w:rsidR="00052B69" w:rsidRPr="0053083E" w:rsidRDefault="00052B69" w:rsidP="00052B69">
      <w:pPr>
        <w:spacing w:before="120"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Na odprowadzenie ścieków bytowo-gospodarczych uzyskano zgodę ich Administratora – </w:t>
      </w:r>
      <w:proofErr w:type="spellStart"/>
      <w:r w:rsidRPr="0053083E">
        <w:rPr>
          <w:rFonts w:ascii="Times New Roman" w:hAnsi="Times New Roman" w:cs="Times New Roman"/>
          <w:i/>
        </w:rPr>
        <w:t>ZWiK</w:t>
      </w:r>
      <w:proofErr w:type="spellEnd"/>
      <w:r w:rsidRPr="0053083E">
        <w:rPr>
          <w:rFonts w:ascii="Times New Roman" w:hAnsi="Times New Roman" w:cs="Times New Roman"/>
          <w:i/>
        </w:rPr>
        <w:t xml:space="preserve"> Świecie </w:t>
      </w:r>
      <w:proofErr w:type="spellStart"/>
      <w:r w:rsidRPr="0053083E">
        <w:rPr>
          <w:rFonts w:ascii="Times New Roman" w:hAnsi="Times New Roman" w:cs="Times New Roman"/>
          <w:i/>
        </w:rPr>
        <w:t>sp</w:t>
      </w:r>
      <w:proofErr w:type="spellEnd"/>
      <w:r w:rsidRPr="0053083E">
        <w:rPr>
          <w:rFonts w:ascii="Times New Roman" w:hAnsi="Times New Roman" w:cs="Times New Roman"/>
          <w:i/>
        </w:rPr>
        <w:t xml:space="preserve">. z o.o. </w:t>
      </w:r>
    </w:p>
    <w:p w:rsidR="00052B69" w:rsidRPr="0053083E" w:rsidRDefault="00052B69" w:rsidP="00052B69">
      <w:pPr>
        <w:spacing w:before="120"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Na planach sytuacyjnych zaznaczono przebieg projektowanych kanałów z opisem uzbrojenia:</w:t>
      </w:r>
    </w:p>
    <w:p w:rsidR="00052B69" w:rsidRPr="0053083E" w:rsidRDefault="00052B69" w:rsidP="00052B69">
      <w:pPr>
        <w:pStyle w:val="Tekstpodstawowywcity31"/>
        <w:numPr>
          <w:ilvl w:val="0"/>
          <w:numId w:val="6"/>
        </w:numPr>
        <w:tabs>
          <w:tab w:val="left" w:pos="720"/>
        </w:tabs>
        <w:rPr>
          <w:b/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studzienki kanalizacyjne – </w:t>
      </w:r>
      <w:r w:rsidRPr="0053083E">
        <w:rPr>
          <w:b/>
          <w:i/>
          <w:sz w:val="22"/>
          <w:szCs w:val="22"/>
        </w:rPr>
        <w:t>S;</w:t>
      </w:r>
    </w:p>
    <w:p w:rsidR="00052B69" w:rsidRPr="0053083E" w:rsidRDefault="00052B69" w:rsidP="00052B69">
      <w:pPr>
        <w:pStyle w:val="Tekstpodstawowywcity31"/>
        <w:numPr>
          <w:ilvl w:val="0"/>
          <w:numId w:val="6"/>
        </w:numPr>
        <w:tabs>
          <w:tab w:val="left" w:pos="720"/>
        </w:tabs>
        <w:rPr>
          <w:b/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studzienki inspekcyjne – </w:t>
      </w:r>
      <w:r w:rsidRPr="0053083E">
        <w:rPr>
          <w:b/>
          <w:i/>
          <w:sz w:val="22"/>
          <w:szCs w:val="22"/>
        </w:rPr>
        <w:t>Si;</w:t>
      </w:r>
    </w:p>
    <w:p w:rsidR="00052B69" w:rsidRPr="0053083E" w:rsidRDefault="00052B69" w:rsidP="00052B69">
      <w:pPr>
        <w:pStyle w:val="Tekstpodstawowywcity31"/>
        <w:tabs>
          <w:tab w:val="left" w:pos="720"/>
        </w:tabs>
        <w:ind w:left="360" w:firstLine="0"/>
        <w:rPr>
          <w:b/>
          <w:i/>
          <w:sz w:val="22"/>
          <w:szCs w:val="22"/>
        </w:rPr>
      </w:pPr>
    </w:p>
    <w:p w:rsidR="00052B69" w:rsidRPr="0053083E" w:rsidRDefault="00052B69" w:rsidP="00052B69">
      <w:pPr>
        <w:pStyle w:val="Nagwek2"/>
        <w:keepNext/>
        <w:keepLines/>
        <w:numPr>
          <w:ilvl w:val="1"/>
          <w:numId w:val="1"/>
        </w:numPr>
        <w:tabs>
          <w:tab w:val="left" w:pos="0"/>
        </w:tabs>
        <w:suppressAutoHyphens/>
        <w:spacing w:before="120" w:after="120"/>
        <w:rPr>
          <w:rFonts w:ascii="Times New Roman" w:hAnsi="Times New Roman" w:cs="Times New Roman"/>
          <w:sz w:val="22"/>
          <w:szCs w:val="22"/>
        </w:rPr>
      </w:pPr>
      <w:bookmarkStart w:id="14" w:name="_Toc371538951"/>
      <w:r w:rsidRPr="0053083E">
        <w:rPr>
          <w:rFonts w:ascii="Times New Roman" w:hAnsi="Times New Roman" w:cs="Times New Roman"/>
          <w:sz w:val="22"/>
          <w:szCs w:val="22"/>
        </w:rPr>
        <w:t xml:space="preserve">2.2.  Konstrukcja kanałów i </w:t>
      </w:r>
      <w:proofErr w:type="spellStart"/>
      <w:r w:rsidRPr="0053083E">
        <w:rPr>
          <w:rFonts w:ascii="Times New Roman" w:hAnsi="Times New Roman" w:cs="Times New Roman"/>
          <w:sz w:val="22"/>
          <w:szCs w:val="22"/>
        </w:rPr>
        <w:t>przykanalików</w:t>
      </w:r>
      <w:proofErr w:type="spellEnd"/>
      <w:r w:rsidRPr="0053083E">
        <w:rPr>
          <w:rFonts w:ascii="Times New Roman" w:hAnsi="Times New Roman" w:cs="Times New Roman"/>
          <w:sz w:val="22"/>
          <w:szCs w:val="22"/>
        </w:rPr>
        <w:t>.</w:t>
      </w:r>
      <w:bookmarkEnd w:id="14"/>
    </w:p>
    <w:p w:rsidR="00052B69" w:rsidRPr="0053083E" w:rsidRDefault="00052B69" w:rsidP="00052B69">
      <w:pPr>
        <w:pStyle w:val="Tekstpodstawowy31"/>
        <w:jc w:val="both"/>
        <w:rPr>
          <w:i/>
          <w:color w:val="auto"/>
          <w:sz w:val="22"/>
          <w:szCs w:val="22"/>
        </w:rPr>
      </w:pPr>
      <w:r w:rsidRPr="0053083E">
        <w:rPr>
          <w:i/>
          <w:color w:val="auto"/>
          <w:sz w:val="22"/>
          <w:szCs w:val="22"/>
        </w:rPr>
        <w:t xml:space="preserve">Kanały średnicy 200mm i  </w:t>
      </w:r>
      <w:proofErr w:type="spellStart"/>
      <w:r w:rsidRPr="0053083E">
        <w:rPr>
          <w:i/>
          <w:color w:val="auto"/>
          <w:sz w:val="22"/>
          <w:szCs w:val="22"/>
        </w:rPr>
        <w:t>przykanaliki</w:t>
      </w:r>
      <w:proofErr w:type="spellEnd"/>
      <w:r w:rsidRPr="0053083E">
        <w:rPr>
          <w:i/>
          <w:color w:val="auto"/>
          <w:sz w:val="22"/>
          <w:szCs w:val="22"/>
        </w:rPr>
        <w:t xml:space="preserve"> średnicy 160mm zaprojektowano z rur kielichowych </w:t>
      </w:r>
      <w:proofErr w:type="spellStart"/>
      <w:r w:rsidRPr="0053083E">
        <w:rPr>
          <w:i/>
          <w:color w:val="auto"/>
          <w:sz w:val="22"/>
          <w:szCs w:val="22"/>
        </w:rPr>
        <w:t>PVC-U</w:t>
      </w:r>
      <w:proofErr w:type="spellEnd"/>
      <w:r w:rsidRPr="0053083E">
        <w:rPr>
          <w:i/>
          <w:color w:val="auto"/>
          <w:sz w:val="22"/>
          <w:szCs w:val="22"/>
        </w:rPr>
        <w:t xml:space="preserve"> z wydłużonym kielichem ze ścianką litą, klasy S (SDR34;SN8) zgodnie z normą PN-EN1401 oraz </w:t>
      </w:r>
      <w:r w:rsidR="00BA5AA6">
        <w:rPr>
          <w:i/>
          <w:color w:val="auto"/>
          <w:sz w:val="22"/>
          <w:szCs w:val="22"/>
        </w:rPr>
        <w:t xml:space="preserve">zaprojektowano </w:t>
      </w:r>
      <w:r w:rsidR="00191FB4">
        <w:rPr>
          <w:i/>
          <w:color w:val="auto"/>
          <w:sz w:val="22"/>
          <w:szCs w:val="22"/>
        </w:rPr>
        <w:t xml:space="preserve">kanały z rur </w:t>
      </w:r>
      <w:proofErr w:type="spellStart"/>
      <w:r w:rsidRPr="0053083E">
        <w:rPr>
          <w:i/>
          <w:color w:val="auto"/>
          <w:sz w:val="22"/>
          <w:szCs w:val="22"/>
        </w:rPr>
        <w:t>polimerobetonow</w:t>
      </w:r>
      <w:r w:rsidR="00191FB4">
        <w:rPr>
          <w:i/>
          <w:color w:val="auto"/>
          <w:sz w:val="22"/>
          <w:szCs w:val="22"/>
        </w:rPr>
        <w:t>ych</w:t>
      </w:r>
      <w:proofErr w:type="spellEnd"/>
      <w:r w:rsidRPr="0053083E">
        <w:rPr>
          <w:i/>
          <w:color w:val="auto"/>
          <w:sz w:val="22"/>
          <w:szCs w:val="22"/>
        </w:rPr>
        <w:t xml:space="preserve"> Dn200mm do budowy kanalizacji metodą przewiertu poziomego (na odcinku od studni Sr1a/1 do Sr1/1). </w:t>
      </w:r>
    </w:p>
    <w:p w:rsidR="00052B69" w:rsidRPr="0053083E" w:rsidRDefault="00052B69" w:rsidP="00052B69">
      <w:pPr>
        <w:pStyle w:val="Tekstpodstawowy31"/>
        <w:jc w:val="both"/>
        <w:rPr>
          <w:i/>
          <w:color w:val="auto"/>
          <w:sz w:val="22"/>
          <w:szCs w:val="22"/>
        </w:rPr>
      </w:pPr>
      <w:r w:rsidRPr="0053083E">
        <w:rPr>
          <w:i/>
          <w:color w:val="auto"/>
          <w:sz w:val="22"/>
          <w:szCs w:val="22"/>
        </w:rPr>
        <w:t xml:space="preserve">Wszystkie rury muszą posiadać odpowiednie atesty i aprobaty techniczne.  Połączenia rur oraz posadowienie rur winny być wykonane zgodnie z instrukcją oraz wytycznymi montażowymi producenta. Budowę kanałów z rur </w:t>
      </w:r>
      <w:proofErr w:type="spellStart"/>
      <w:r w:rsidRPr="0053083E">
        <w:rPr>
          <w:i/>
          <w:color w:val="auto"/>
          <w:sz w:val="22"/>
          <w:szCs w:val="22"/>
        </w:rPr>
        <w:t>PVC-U</w:t>
      </w:r>
      <w:proofErr w:type="spellEnd"/>
      <w:r w:rsidRPr="0053083E">
        <w:rPr>
          <w:i/>
          <w:color w:val="auto"/>
          <w:sz w:val="22"/>
          <w:szCs w:val="22"/>
        </w:rPr>
        <w:t xml:space="preserve"> należy wykonać zgodnie z „Warunkami technicznymi wykonania i odbioru rurociągów z tworzyw sztucznych - Polska Korporacja Techniki Sanitarnej, Grzewczej, Gazowej i Klimatyzacji - Warszawa 1994r.</w:t>
      </w:r>
    </w:p>
    <w:p w:rsidR="00052B69" w:rsidRPr="0053083E" w:rsidRDefault="00052B69" w:rsidP="00052B69">
      <w:pPr>
        <w:rPr>
          <w:rFonts w:ascii="Times New Roman" w:hAnsi="Times New Roman" w:cs="Times New Roman"/>
          <w:b/>
          <w:i/>
        </w:rPr>
      </w:pPr>
    </w:p>
    <w:p w:rsidR="00052B69" w:rsidRPr="0053083E" w:rsidRDefault="00052B69" w:rsidP="00052B69">
      <w:pPr>
        <w:rPr>
          <w:rFonts w:ascii="Times New Roman" w:hAnsi="Times New Roman" w:cs="Times New Roman"/>
          <w:b/>
          <w:i/>
        </w:rPr>
      </w:pPr>
      <w:r w:rsidRPr="0053083E">
        <w:rPr>
          <w:rFonts w:ascii="Times New Roman" w:hAnsi="Times New Roman" w:cs="Times New Roman"/>
          <w:b/>
          <w:i/>
        </w:rPr>
        <w:t>Należy przestrzegać zasady budowy kanału od najniższego punktu kolektora w kierunku przeciwnym do spadku.</w:t>
      </w:r>
    </w:p>
    <w:p w:rsidR="00052B69" w:rsidRPr="0053083E" w:rsidRDefault="00052B69" w:rsidP="00052B69">
      <w:pPr>
        <w:rPr>
          <w:rFonts w:ascii="Times New Roman" w:hAnsi="Times New Roman" w:cs="Times New Roman"/>
          <w:b/>
          <w:i/>
        </w:rPr>
      </w:pPr>
    </w:p>
    <w:p w:rsidR="00052B69" w:rsidRPr="0053083E" w:rsidRDefault="00052B69" w:rsidP="00052B69">
      <w:pPr>
        <w:pStyle w:val="Nagwek2"/>
        <w:keepNext/>
        <w:keepLines/>
        <w:numPr>
          <w:ilvl w:val="1"/>
          <w:numId w:val="1"/>
        </w:numPr>
        <w:tabs>
          <w:tab w:val="left" w:pos="0"/>
        </w:tabs>
        <w:suppressAutoHyphens/>
        <w:spacing w:before="120" w:after="120"/>
        <w:rPr>
          <w:rFonts w:ascii="Times New Roman" w:hAnsi="Times New Roman" w:cs="Times New Roman"/>
          <w:sz w:val="22"/>
          <w:szCs w:val="22"/>
        </w:rPr>
      </w:pPr>
      <w:bookmarkStart w:id="15" w:name="_Toc371538952"/>
      <w:r w:rsidRPr="0053083E">
        <w:rPr>
          <w:rFonts w:ascii="Times New Roman" w:hAnsi="Times New Roman" w:cs="Times New Roman"/>
          <w:sz w:val="22"/>
          <w:szCs w:val="22"/>
        </w:rPr>
        <w:t>2.3.  Studzienki kanalizacyjne</w:t>
      </w:r>
      <w:bookmarkEnd w:id="15"/>
    </w:p>
    <w:p w:rsidR="00052B69" w:rsidRPr="0053083E" w:rsidRDefault="00052B69" w:rsidP="00052B69">
      <w:pPr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Zaprojektowano typowe studzienki prefabrykowane z betonu B45 średnicy Dn1200mm z kinetą (oraz poszczególne z </w:t>
      </w:r>
      <w:proofErr w:type="spellStart"/>
      <w:r w:rsidRPr="0053083E">
        <w:rPr>
          <w:rFonts w:ascii="Times New Roman" w:hAnsi="Times New Roman" w:cs="Times New Roman"/>
          <w:i/>
        </w:rPr>
        <w:t>przepadami</w:t>
      </w:r>
      <w:proofErr w:type="spellEnd"/>
      <w:r w:rsidRPr="0053083E">
        <w:rPr>
          <w:rFonts w:ascii="Times New Roman" w:hAnsi="Times New Roman" w:cs="Times New Roman"/>
          <w:i/>
        </w:rPr>
        <w:t xml:space="preserve"> ) zgodnie z normą PN-B-10729, PN-EN 1917. </w:t>
      </w:r>
    </w:p>
    <w:p w:rsidR="00052B69" w:rsidRPr="0053083E" w:rsidRDefault="00052B69" w:rsidP="00052B69">
      <w:pPr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Dodatkowo zaprojektowano studnie przewiertowe średnicy Dn2500mm  i Dn1500mm (tzw. studnie startowa i docelowa), zabudowywane w gruncie metodą zapuszczaną.</w:t>
      </w:r>
    </w:p>
    <w:p w:rsidR="00052B69" w:rsidRPr="0053083E" w:rsidRDefault="00052B69" w:rsidP="00052B69">
      <w:pPr>
        <w:pStyle w:val="Tekstpodstawowy3"/>
        <w:jc w:val="both"/>
        <w:rPr>
          <w:rStyle w:val="msoins0"/>
          <w:i/>
          <w:sz w:val="22"/>
          <w:szCs w:val="22"/>
        </w:rPr>
      </w:pPr>
      <w:r w:rsidRPr="0053083E">
        <w:rPr>
          <w:rStyle w:val="msoins0"/>
          <w:i/>
          <w:sz w:val="22"/>
          <w:szCs w:val="22"/>
        </w:rPr>
        <w:t xml:space="preserve">Studzienki kanalizacyjne wykonać z typowych prefabrykowanych elementów z betonu B-45, wodoszczelnego (W-8), mało nasiąkliwego (poniżej 4%) i mrozoodpornego (F-150). Prefabrykowane elementy studzienki (z wyjątkiem pierścieni dystansowych) łączone są za pomocą uszczelek gumowych, takie połączenie gwarantuje szczelność i odporność na przemieszczenia boczne. Jako pierścienie dystansowe dla studzienek zlokalizowanych w jezdni,  należy zastosować pierścienie dystansowe z tworzywa sztucznego D400. Pierścienie dystansowe tworzywowe są łączone są przy użyciu  materiałów zalecanych przez producenta. </w:t>
      </w:r>
    </w:p>
    <w:p w:rsidR="00052B69" w:rsidRPr="00166E8D" w:rsidRDefault="00052B69" w:rsidP="00052B69">
      <w:pPr>
        <w:pStyle w:val="Tekstpodstawowy"/>
        <w:spacing w:before="0" w:after="12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Na studzienkach zaprojektowano włazy żeliwne typu ciężkiego typu D 400 wg  PN-EN-124. Osadzenie rur w studzienkach oraz posadowienie rur powinno być wykonane jako szczelne zgodnie z instrukcją </w:t>
      </w:r>
      <w:r w:rsidRPr="00166E8D">
        <w:rPr>
          <w:i/>
          <w:sz w:val="22"/>
          <w:szCs w:val="22"/>
        </w:rPr>
        <w:t>oraz wytycznymi montażowymi producenta rur.</w:t>
      </w:r>
    </w:p>
    <w:p w:rsidR="00C455E7" w:rsidRPr="00166E8D" w:rsidRDefault="00C455E7" w:rsidP="00C455E7">
      <w:pPr>
        <w:pStyle w:val="Tekstpodstawowy"/>
        <w:spacing w:before="0"/>
        <w:rPr>
          <w:i/>
          <w:sz w:val="22"/>
          <w:szCs w:val="22"/>
        </w:rPr>
      </w:pPr>
      <w:r w:rsidRPr="00166E8D">
        <w:rPr>
          <w:i/>
          <w:sz w:val="22"/>
          <w:szCs w:val="22"/>
        </w:rPr>
        <w:t xml:space="preserve">Włączenia </w:t>
      </w:r>
      <w:proofErr w:type="spellStart"/>
      <w:r w:rsidRPr="00166E8D">
        <w:rPr>
          <w:i/>
          <w:sz w:val="22"/>
          <w:szCs w:val="22"/>
        </w:rPr>
        <w:t>przykanalików</w:t>
      </w:r>
      <w:proofErr w:type="spellEnd"/>
      <w:r w:rsidRPr="00166E8D">
        <w:rPr>
          <w:i/>
          <w:sz w:val="22"/>
          <w:szCs w:val="22"/>
        </w:rPr>
        <w:t xml:space="preserve"> wg następujących zasad:</w:t>
      </w:r>
    </w:p>
    <w:p w:rsidR="00C455E7" w:rsidRPr="00166E8D" w:rsidRDefault="00C455E7" w:rsidP="00C455E7">
      <w:pPr>
        <w:pStyle w:val="Tekstpodstawowy"/>
        <w:numPr>
          <w:ilvl w:val="0"/>
          <w:numId w:val="7"/>
        </w:numPr>
        <w:spacing w:before="0"/>
        <w:rPr>
          <w:i/>
          <w:sz w:val="22"/>
          <w:szCs w:val="22"/>
        </w:rPr>
      </w:pPr>
      <w:r w:rsidRPr="00166E8D">
        <w:rPr>
          <w:i/>
          <w:sz w:val="22"/>
          <w:szCs w:val="22"/>
        </w:rPr>
        <w:t xml:space="preserve">przy różnicy pomiędzy rzędną kinety studni, a  rzędną dna wlotu </w:t>
      </w:r>
      <w:proofErr w:type="spellStart"/>
      <w:r w:rsidRPr="00166E8D">
        <w:rPr>
          <w:i/>
          <w:sz w:val="22"/>
          <w:szCs w:val="22"/>
        </w:rPr>
        <w:t>przykanalika</w:t>
      </w:r>
      <w:proofErr w:type="spellEnd"/>
      <w:r w:rsidRPr="00166E8D">
        <w:rPr>
          <w:i/>
          <w:sz w:val="22"/>
          <w:szCs w:val="22"/>
        </w:rPr>
        <w:t xml:space="preserve"> h &lt; 0,4m </w:t>
      </w:r>
      <w:proofErr w:type="spellStart"/>
      <w:r w:rsidRPr="00166E8D">
        <w:rPr>
          <w:i/>
          <w:sz w:val="22"/>
          <w:szCs w:val="22"/>
        </w:rPr>
        <w:t>przykanalik</w:t>
      </w:r>
      <w:proofErr w:type="spellEnd"/>
      <w:r w:rsidRPr="00166E8D">
        <w:rPr>
          <w:i/>
          <w:sz w:val="22"/>
          <w:szCs w:val="22"/>
        </w:rPr>
        <w:t xml:space="preserve"> włączyć bez kaskady;</w:t>
      </w:r>
    </w:p>
    <w:p w:rsidR="00C455E7" w:rsidRPr="00166E8D" w:rsidRDefault="00C455E7" w:rsidP="00C455E7">
      <w:pPr>
        <w:pStyle w:val="Tekstpodstawowy"/>
        <w:numPr>
          <w:ilvl w:val="0"/>
          <w:numId w:val="7"/>
        </w:numPr>
        <w:spacing w:before="0"/>
        <w:rPr>
          <w:i/>
          <w:sz w:val="22"/>
          <w:szCs w:val="22"/>
        </w:rPr>
      </w:pPr>
      <w:r w:rsidRPr="00166E8D">
        <w:rPr>
          <w:i/>
          <w:sz w:val="22"/>
          <w:szCs w:val="22"/>
        </w:rPr>
        <w:t>przy różnicy h&gt;0,4m, w studniach stosować kaskady wewnętrzne. Kaskadę wykonać z trójnikiem, rurą spadową i kolanem 90° wewnątrz studni. Układ kaskadowy zakotwić do ściany studni.</w:t>
      </w:r>
    </w:p>
    <w:p w:rsidR="00C455E7" w:rsidRPr="00166E8D" w:rsidRDefault="00C455E7" w:rsidP="00052B69">
      <w:pPr>
        <w:pStyle w:val="Tekstpodstawowy"/>
        <w:spacing w:before="0" w:after="120"/>
        <w:rPr>
          <w:i/>
          <w:sz w:val="22"/>
          <w:szCs w:val="22"/>
        </w:rPr>
      </w:pPr>
    </w:p>
    <w:p w:rsidR="00052B69" w:rsidRPr="00166E8D" w:rsidRDefault="00052B69" w:rsidP="00052B69">
      <w:pPr>
        <w:pStyle w:val="Nagwek2"/>
        <w:keepNext/>
        <w:keepLines/>
        <w:numPr>
          <w:ilvl w:val="1"/>
          <w:numId w:val="1"/>
        </w:numPr>
        <w:suppressAutoHyphens/>
        <w:spacing w:before="120" w:after="120"/>
        <w:rPr>
          <w:rFonts w:ascii="Times New Roman" w:hAnsi="Times New Roman" w:cs="Times New Roman"/>
          <w:bCs w:val="0"/>
          <w:sz w:val="22"/>
          <w:szCs w:val="22"/>
        </w:rPr>
      </w:pPr>
      <w:bookmarkStart w:id="16" w:name="_Toc371538953"/>
      <w:r w:rsidRPr="00166E8D">
        <w:rPr>
          <w:rFonts w:ascii="Times New Roman" w:hAnsi="Times New Roman" w:cs="Times New Roman"/>
          <w:bCs w:val="0"/>
          <w:sz w:val="22"/>
          <w:szCs w:val="22"/>
        </w:rPr>
        <w:t xml:space="preserve">2.4.  Studzienki </w:t>
      </w:r>
      <w:proofErr w:type="spellStart"/>
      <w:r w:rsidRPr="00166E8D">
        <w:rPr>
          <w:rFonts w:ascii="Times New Roman" w:hAnsi="Times New Roman" w:cs="Times New Roman"/>
          <w:bCs w:val="0"/>
          <w:sz w:val="22"/>
          <w:szCs w:val="22"/>
        </w:rPr>
        <w:t>niewłazowe</w:t>
      </w:r>
      <w:proofErr w:type="spellEnd"/>
      <w:r w:rsidRPr="00166E8D">
        <w:rPr>
          <w:rFonts w:ascii="Times New Roman" w:hAnsi="Times New Roman" w:cs="Times New Roman"/>
          <w:bCs w:val="0"/>
          <w:sz w:val="22"/>
          <w:szCs w:val="22"/>
        </w:rPr>
        <w:t xml:space="preserve"> 425 PP (inspekcyjne).</w:t>
      </w:r>
      <w:bookmarkEnd w:id="16"/>
    </w:p>
    <w:p w:rsidR="00052B69" w:rsidRPr="00166E8D" w:rsidRDefault="00052B69" w:rsidP="00052B69">
      <w:pPr>
        <w:jc w:val="both"/>
        <w:rPr>
          <w:rFonts w:ascii="Times New Roman" w:hAnsi="Times New Roman" w:cs="Times New Roman"/>
          <w:i/>
        </w:rPr>
      </w:pPr>
      <w:r w:rsidRPr="00166E8D">
        <w:rPr>
          <w:rFonts w:ascii="Times New Roman" w:hAnsi="Times New Roman" w:cs="Times New Roman"/>
          <w:i/>
        </w:rPr>
        <w:t xml:space="preserve">Na włączeniach </w:t>
      </w:r>
      <w:proofErr w:type="spellStart"/>
      <w:r w:rsidRPr="00166E8D">
        <w:rPr>
          <w:rFonts w:ascii="Times New Roman" w:hAnsi="Times New Roman" w:cs="Times New Roman"/>
          <w:i/>
        </w:rPr>
        <w:t>przykanalików</w:t>
      </w:r>
      <w:proofErr w:type="spellEnd"/>
      <w:r w:rsidRPr="00166E8D">
        <w:rPr>
          <w:rFonts w:ascii="Times New Roman" w:hAnsi="Times New Roman" w:cs="Times New Roman"/>
          <w:i/>
        </w:rPr>
        <w:t xml:space="preserve"> do kanału między studniami rewizyjnymi o średnicy </w:t>
      </w:r>
      <w:proofErr w:type="spellStart"/>
      <w:r w:rsidRPr="00166E8D">
        <w:rPr>
          <w:rFonts w:ascii="Times New Roman" w:hAnsi="Times New Roman" w:cs="Times New Roman"/>
          <w:i/>
        </w:rPr>
        <w:t>Dn</w:t>
      </w:r>
      <w:proofErr w:type="spellEnd"/>
      <w:r w:rsidRPr="00166E8D">
        <w:rPr>
          <w:rFonts w:ascii="Times New Roman" w:hAnsi="Times New Roman" w:cs="Times New Roman"/>
          <w:i/>
        </w:rPr>
        <w:t xml:space="preserve"> 1,2m oraz przy granicy posesji zaprojektowano studnie kanalizacyjne </w:t>
      </w:r>
      <w:proofErr w:type="spellStart"/>
      <w:r w:rsidRPr="00166E8D">
        <w:rPr>
          <w:rFonts w:ascii="Times New Roman" w:hAnsi="Times New Roman" w:cs="Times New Roman"/>
          <w:i/>
        </w:rPr>
        <w:t>niewłazowe</w:t>
      </w:r>
      <w:proofErr w:type="spellEnd"/>
      <w:r w:rsidRPr="00166E8D">
        <w:rPr>
          <w:rFonts w:ascii="Times New Roman" w:hAnsi="Times New Roman" w:cs="Times New Roman"/>
          <w:i/>
        </w:rPr>
        <w:t xml:space="preserve"> (inspekcyjne) z tworzyw sztucznych PP 425mm zgodnie z PN-B-10729 oraz PN-EN 470. Zwieńczenie studni klasy D400 jak dla dróg wszystkich rodzajów pojazdów wg  PN-EN-124. </w:t>
      </w:r>
    </w:p>
    <w:p w:rsidR="00052B69" w:rsidRPr="00166E8D" w:rsidRDefault="00052B69" w:rsidP="00052B69">
      <w:pPr>
        <w:jc w:val="both"/>
        <w:rPr>
          <w:rFonts w:ascii="Times New Roman" w:hAnsi="Times New Roman" w:cs="Times New Roman"/>
          <w:i/>
        </w:rPr>
      </w:pPr>
    </w:p>
    <w:p w:rsidR="00052B69" w:rsidRPr="00166E8D" w:rsidRDefault="00052B69" w:rsidP="00052B69">
      <w:pPr>
        <w:rPr>
          <w:rFonts w:ascii="Times New Roman" w:hAnsi="Times New Roman" w:cs="Times New Roman"/>
          <w:i/>
        </w:rPr>
      </w:pPr>
      <w:bookmarkStart w:id="17" w:name="_Toc367623946"/>
      <w:proofErr w:type="spellStart"/>
      <w:r w:rsidRPr="00166E8D">
        <w:rPr>
          <w:rFonts w:ascii="Times New Roman" w:hAnsi="Times New Roman" w:cs="Times New Roman"/>
          <w:i/>
        </w:rPr>
        <w:t>Przykanaliki</w:t>
      </w:r>
      <w:proofErr w:type="spellEnd"/>
      <w:r w:rsidRPr="00166E8D">
        <w:rPr>
          <w:rFonts w:ascii="Times New Roman" w:hAnsi="Times New Roman" w:cs="Times New Roman"/>
          <w:i/>
        </w:rPr>
        <w:t xml:space="preserve"> o średnicy 160 mm budować ze spadkiem od 1 do 5% w kierunku kolektora głównego. </w:t>
      </w:r>
      <w:bookmarkEnd w:id="17"/>
    </w:p>
    <w:p w:rsidR="00003B86" w:rsidRPr="00166E8D" w:rsidRDefault="00003B86" w:rsidP="00052B69">
      <w:pPr>
        <w:rPr>
          <w:rFonts w:ascii="Times New Roman" w:hAnsi="Times New Roman" w:cs="Times New Roman"/>
          <w:i/>
        </w:rPr>
      </w:pPr>
    </w:p>
    <w:p w:rsidR="00003B86" w:rsidRPr="00166E8D" w:rsidRDefault="00003B86" w:rsidP="00003B86">
      <w:pPr>
        <w:rPr>
          <w:rFonts w:eastAsia="Times New Roman" w:cstheme="minorHAnsi"/>
          <w:i/>
          <w:lang w:eastAsia="pl-PL"/>
        </w:rPr>
      </w:pPr>
      <w:r w:rsidRPr="00166E8D">
        <w:rPr>
          <w:rFonts w:eastAsia="Times New Roman" w:cstheme="minorHAnsi"/>
          <w:i/>
          <w:lang w:eastAsia="pl-PL"/>
        </w:rPr>
        <w:t xml:space="preserve">Studnie opisane na planie sytuacyjnym jako Si – zlokalizowano wzdłuż ciągu głównego kanalizacji sanitarne. Analogicznie, przy granicy posesji zlokalizowano studnie inspekcyjne bliźniacze – które w poniższej tabeli oznaczono jako Si'. </w:t>
      </w:r>
    </w:p>
    <w:p w:rsidR="00003B86" w:rsidRPr="00166E8D" w:rsidRDefault="00003B86" w:rsidP="00003B86">
      <w:pPr>
        <w:rPr>
          <w:rFonts w:ascii="Times New Roman" w:hAnsi="Times New Roman" w:cs="Times New Roman"/>
          <w:i/>
        </w:rPr>
      </w:pPr>
    </w:p>
    <w:p w:rsidR="00003B86" w:rsidRPr="00166E8D" w:rsidRDefault="00003B86" w:rsidP="00003B86">
      <w:pPr>
        <w:rPr>
          <w:rFonts w:ascii="Times New Roman" w:hAnsi="Times New Roman" w:cs="Times New Roman"/>
          <w:i/>
        </w:rPr>
      </w:pPr>
    </w:p>
    <w:p w:rsidR="00003B86" w:rsidRPr="00166E8D" w:rsidRDefault="00003B86" w:rsidP="00003B86">
      <w:pPr>
        <w:rPr>
          <w:rFonts w:ascii="Times New Roman" w:hAnsi="Times New Roman" w:cs="Times New Roman"/>
          <w:i/>
        </w:rPr>
      </w:pPr>
    </w:p>
    <w:p w:rsidR="00003B86" w:rsidRPr="00166E8D" w:rsidRDefault="00003B86" w:rsidP="00003B86">
      <w:pPr>
        <w:rPr>
          <w:rFonts w:ascii="Times New Roman" w:hAnsi="Times New Roman" w:cs="Times New Roman"/>
          <w:i/>
          <w:u w:val="single"/>
        </w:rPr>
      </w:pPr>
      <w:r w:rsidRPr="00166E8D">
        <w:rPr>
          <w:rFonts w:ascii="Times New Roman" w:hAnsi="Times New Roman" w:cs="Times New Roman"/>
          <w:i/>
          <w:u w:val="single"/>
        </w:rPr>
        <w:lastRenderedPageBreak/>
        <w:t xml:space="preserve">Zestawienie studzienek inspekcyjnych i </w:t>
      </w:r>
      <w:proofErr w:type="spellStart"/>
      <w:r w:rsidRPr="00166E8D">
        <w:rPr>
          <w:rFonts w:ascii="Times New Roman" w:hAnsi="Times New Roman" w:cs="Times New Roman"/>
          <w:i/>
          <w:u w:val="single"/>
        </w:rPr>
        <w:t>przykanalików</w:t>
      </w:r>
      <w:proofErr w:type="spellEnd"/>
      <w:r w:rsidRPr="00166E8D">
        <w:rPr>
          <w:rFonts w:ascii="Times New Roman" w:hAnsi="Times New Roman" w:cs="Times New Roman"/>
          <w:i/>
          <w:u w:val="single"/>
        </w:rPr>
        <w:t>.</w:t>
      </w:r>
    </w:p>
    <w:p w:rsidR="00003B86" w:rsidRPr="00166E8D" w:rsidRDefault="00003B86" w:rsidP="00003B86">
      <w:pPr>
        <w:rPr>
          <w:rFonts w:ascii="Times New Roman" w:hAnsi="Times New Roman" w:cs="Times New Roman"/>
          <w:i/>
        </w:rPr>
      </w:pPr>
      <w:r w:rsidRPr="00166E8D">
        <w:rPr>
          <w:rFonts w:ascii="Times New Roman" w:hAnsi="Times New Roman" w:cs="Times New Roman"/>
          <w:i/>
        </w:rPr>
        <w:t xml:space="preserve"> </w:t>
      </w:r>
    </w:p>
    <w:p w:rsidR="00003B86" w:rsidRPr="00166E8D" w:rsidRDefault="00003B86" w:rsidP="00003B86">
      <w:pPr>
        <w:rPr>
          <w:rFonts w:ascii="Times New Roman" w:hAnsi="Times New Roman" w:cs="Times New Roman"/>
          <w:i/>
        </w:rPr>
      </w:pPr>
    </w:p>
    <w:tbl>
      <w:tblPr>
        <w:tblW w:w="920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620"/>
        <w:gridCol w:w="1002"/>
        <w:gridCol w:w="972"/>
        <w:gridCol w:w="1180"/>
        <w:gridCol w:w="821"/>
        <w:gridCol w:w="751"/>
        <w:gridCol w:w="711"/>
        <w:gridCol w:w="610"/>
        <w:gridCol w:w="980"/>
        <w:gridCol w:w="1041"/>
      </w:tblGrid>
      <w:tr w:rsidR="00003B86" w:rsidRPr="00166E8D" w:rsidTr="0053006E">
        <w:trPr>
          <w:trHeight w:val="300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77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Si</w:t>
            </w:r>
          </w:p>
        </w:tc>
        <w:tc>
          <w:tcPr>
            <w:tcW w:w="22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Przykanalik</w:t>
            </w:r>
            <w:proofErr w:type="spellEnd"/>
          </w:p>
        </w:tc>
        <w:tc>
          <w:tcPr>
            <w:tcW w:w="26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Si '</w:t>
            </w:r>
          </w:p>
        </w:tc>
      </w:tr>
      <w:tr w:rsidR="00003B86" w:rsidRPr="00166E8D" w:rsidTr="0053006E">
        <w:trPr>
          <w:trHeight w:val="1155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3B86" w:rsidRPr="00166E8D" w:rsidRDefault="00003B86" w:rsidP="0053006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Ozna</w:t>
            </w:r>
            <w:proofErr w:type="spellEnd"/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- </w:t>
            </w:r>
            <w:proofErr w:type="spellStart"/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czenie</w:t>
            </w:r>
            <w:proofErr w:type="spellEnd"/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Rz. włazu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Rz. dna kanału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Rz. włączenia </w:t>
            </w:r>
            <w:proofErr w:type="spellStart"/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przykanalika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Średnica                                 </w:t>
            </w:r>
            <w:proofErr w:type="spellStart"/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Dn</w:t>
            </w:r>
            <w:proofErr w:type="spellEnd"/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Długość    L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Spadek            i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Ozna</w:t>
            </w:r>
            <w:proofErr w:type="spellEnd"/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- </w:t>
            </w:r>
            <w:proofErr w:type="spellStart"/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czenie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Rz. włazu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Rz. dna studni 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 - ]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 - ]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[m n.p.m.]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[m n.p.m.]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[m n.p.m.]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 mm ]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 - ]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 % ]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 - 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[m n.p.m.]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[m n.p.m.]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Si1a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81,31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Si1a'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84,11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81,46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Si1'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84,11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Si1b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81,63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Si1b'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84,08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81,73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83,94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Si2'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84,00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Si2a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81,81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83,94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Si2a'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84,00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81,97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83,87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83,93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82,11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83,87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Si3a'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83,93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Si3b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82,19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Si3b'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83,93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Si3c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82,54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83,39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83,43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Si3d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83,89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83,93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Si3e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84,49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87,83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84,71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Si3f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84,79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2,5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84,90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Si3g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84,91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85,63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Si3h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85,42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Si4'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88,31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85,69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Si4a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Si4a'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88,97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85,96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85,77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87,85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85,81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Si5a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Si5a'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87,55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85,92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85,90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Si6'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87,77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85,94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Si6a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87,90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85,98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Si6a'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86,06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85,99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Si7'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86,07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Si7a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Si7a'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88,26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86,13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Si8'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86,20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Si8a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86,23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Si8a'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88,95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86,31</w:t>
            </w:r>
          </w:p>
        </w:tc>
      </w:tr>
      <w:tr w:rsidR="00003B86" w:rsidRPr="00166E8D" w:rsidTr="0053006E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88,87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Si9'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89,00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86,29</w:t>
            </w:r>
          </w:p>
        </w:tc>
      </w:tr>
      <w:tr w:rsidR="00003B86" w:rsidRPr="00166E8D" w:rsidTr="0053006E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Si9a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89,06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Si9a'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89,19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B86" w:rsidRPr="00166E8D" w:rsidRDefault="00003B86" w:rsidP="005300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6E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86,37</w:t>
            </w:r>
          </w:p>
        </w:tc>
      </w:tr>
    </w:tbl>
    <w:p w:rsidR="00003B86" w:rsidRPr="00166E8D" w:rsidRDefault="00003B86" w:rsidP="00003B86">
      <w:pPr>
        <w:rPr>
          <w:rFonts w:ascii="Times New Roman" w:hAnsi="Times New Roman" w:cs="Times New Roman"/>
          <w:i/>
        </w:rPr>
      </w:pPr>
    </w:p>
    <w:p w:rsidR="00003B86" w:rsidRPr="00166E8D" w:rsidRDefault="00003B86" w:rsidP="00003B86">
      <w:pPr>
        <w:rPr>
          <w:rFonts w:eastAsia="Times New Roman" w:cstheme="minorHAnsi"/>
          <w:i/>
          <w:lang w:eastAsia="pl-PL"/>
        </w:rPr>
      </w:pPr>
      <w:r w:rsidRPr="00166E8D">
        <w:rPr>
          <w:rFonts w:eastAsia="Times New Roman" w:cstheme="minorHAnsi"/>
          <w:i/>
          <w:lang w:eastAsia="pl-PL"/>
        </w:rPr>
        <w:t>Oznaczenia:</w:t>
      </w:r>
    </w:p>
    <w:p w:rsidR="00003B86" w:rsidRPr="00166E8D" w:rsidRDefault="00003B86" w:rsidP="00003B86">
      <w:pPr>
        <w:rPr>
          <w:rFonts w:eastAsia="Times New Roman" w:cstheme="minorHAnsi"/>
          <w:i/>
          <w:lang w:eastAsia="pl-PL"/>
        </w:rPr>
      </w:pPr>
      <w:r w:rsidRPr="00166E8D">
        <w:rPr>
          <w:rFonts w:eastAsia="Times New Roman" w:cstheme="minorHAnsi"/>
          <w:i/>
          <w:lang w:eastAsia="pl-PL"/>
        </w:rPr>
        <w:t>Si - studnia inspekcyjna zlokalizowana wzdłuż ciągu głównego kanalizacji sanitarnej</w:t>
      </w:r>
    </w:p>
    <w:p w:rsidR="00003B86" w:rsidRPr="00166E8D" w:rsidRDefault="00003B86" w:rsidP="00003B86">
      <w:pPr>
        <w:rPr>
          <w:rFonts w:eastAsia="Times New Roman" w:cstheme="minorHAnsi"/>
          <w:i/>
          <w:lang w:eastAsia="pl-PL"/>
        </w:rPr>
      </w:pPr>
      <w:r w:rsidRPr="00166E8D">
        <w:rPr>
          <w:rFonts w:eastAsia="Times New Roman" w:cstheme="minorHAnsi"/>
          <w:i/>
          <w:lang w:eastAsia="pl-PL"/>
        </w:rPr>
        <w:t xml:space="preserve">Si' - studnia inspekcyjna zlokalizowana przy granicy posesji </w:t>
      </w:r>
    </w:p>
    <w:p w:rsidR="00003B86" w:rsidRPr="00166E8D" w:rsidRDefault="00003B86" w:rsidP="00003B86">
      <w:pPr>
        <w:rPr>
          <w:rFonts w:ascii="Calibri" w:eastAsia="Times New Roman" w:hAnsi="Calibri" w:cs="Calibri"/>
          <w:lang w:eastAsia="pl-PL"/>
        </w:rPr>
      </w:pPr>
    </w:p>
    <w:p w:rsidR="00003B86" w:rsidRDefault="00003B86" w:rsidP="00003B86">
      <w:pPr>
        <w:rPr>
          <w:rFonts w:ascii="Times New Roman" w:hAnsi="Times New Roman" w:cs="Times New Roman"/>
          <w:i/>
          <w:color w:val="00B0F0"/>
        </w:rPr>
      </w:pPr>
    </w:p>
    <w:p w:rsidR="00003B86" w:rsidRDefault="00003B86" w:rsidP="00052B69">
      <w:pPr>
        <w:rPr>
          <w:rFonts w:ascii="Times New Roman" w:hAnsi="Times New Roman" w:cs="Times New Roman"/>
          <w:i/>
        </w:rPr>
      </w:pPr>
    </w:p>
    <w:p w:rsidR="00003B86" w:rsidRDefault="00003B86" w:rsidP="00052B69">
      <w:pPr>
        <w:rPr>
          <w:rFonts w:ascii="Times New Roman" w:hAnsi="Times New Roman" w:cs="Times New Roman"/>
          <w:i/>
        </w:rPr>
      </w:pPr>
    </w:p>
    <w:p w:rsidR="00003B86" w:rsidRDefault="00003B86" w:rsidP="00052B69">
      <w:pPr>
        <w:rPr>
          <w:rFonts w:ascii="Times New Roman" w:hAnsi="Times New Roman" w:cs="Times New Roman"/>
          <w:i/>
        </w:rPr>
      </w:pPr>
    </w:p>
    <w:p w:rsidR="00003B86" w:rsidRDefault="00003B86" w:rsidP="00052B69">
      <w:pPr>
        <w:rPr>
          <w:rFonts w:ascii="Times New Roman" w:hAnsi="Times New Roman" w:cs="Times New Roman"/>
          <w:i/>
        </w:rPr>
      </w:pPr>
    </w:p>
    <w:p w:rsidR="00003B86" w:rsidRPr="0053083E" w:rsidRDefault="00003B86" w:rsidP="00052B69">
      <w:pPr>
        <w:rPr>
          <w:rFonts w:ascii="Times New Roman" w:hAnsi="Times New Roman" w:cs="Times New Roman"/>
          <w:i/>
        </w:rPr>
      </w:pPr>
    </w:p>
    <w:p w:rsidR="00052B69" w:rsidRPr="0053083E" w:rsidRDefault="00052B69" w:rsidP="00052B69">
      <w:pPr>
        <w:pStyle w:val="Nagwek2"/>
        <w:keepNext/>
        <w:keepLines/>
        <w:numPr>
          <w:ilvl w:val="1"/>
          <w:numId w:val="1"/>
        </w:numPr>
        <w:suppressAutoHyphens/>
        <w:spacing w:before="120" w:after="120"/>
        <w:rPr>
          <w:rFonts w:ascii="Times New Roman" w:hAnsi="Times New Roman" w:cs="Times New Roman"/>
          <w:bCs w:val="0"/>
          <w:i/>
          <w:sz w:val="22"/>
          <w:szCs w:val="22"/>
        </w:rPr>
      </w:pPr>
      <w:bookmarkStart w:id="18" w:name="_Toc365494562"/>
      <w:bookmarkStart w:id="19" w:name="_Toc367622844"/>
      <w:bookmarkStart w:id="20" w:name="_Toc371538954"/>
      <w:r w:rsidRPr="0053083E">
        <w:rPr>
          <w:rFonts w:ascii="Times New Roman" w:hAnsi="Times New Roman" w:cs="Times New Roman"/>
          <w:bCs w:val="0"/>
          <w:i/>
          <w:sz w:val="22"/>
          <w:szCs w:val="22"/>
        </w:rPr>
        <w:lastRenderedPageBreak/>
        <w:t>2.5.  Zakres projektowanej sieci kanalizacji sanitarnej.</w:t>
      </w:r>
      <w:bookmarkEnd w:id="18"/>
      <w:bookmarkEnd w:id="19"/>
      <w:bookmarkEnd w:id="20"/>
    </w:p>
    <w:p w:rsidR="00052B69" w:rsidRPr="0053083E" w:rsidRDefault="00052B69" w:rsidP="00052B69">
      <w:pPr>
        <w:rPr>
          <w:i/>
        </w:rPr>
      </w:pP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- rury kanalizacyjne </w:t>
      </w:r>
      <w:proofErr w:type="spellStart"/>
      <w:r w:rsidRPr="0053083E">
        <w:rPr>
          <w:rFonts w:ascii="Times New Roman" w:hAnsi="Times New Roman" w:cs="Times New Roman"/>
          <w:i/>
        </w:rPr>
        <w:t>PVC-U</w:t>
      </w:r>
      <w:proofErr w:type="spellEnd"/>
      <w:r w:rsidRPr="0053083E">
        <w:rPr>
          <w:rFonts w:ascii="Times New Roman" w:hAnsi="Times New Roman" w:cs="Times New Roman"/>
          <w:i/>
        </w:rPr>
        <w:t xml:space="preserve"> 200mm</w:t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  <w:t>- długości 749,6m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- rury kanalizacyjne (</w:t>
      </w:r>
      <w:proofErr w:type="spellStart"/>
      <w:r w:rsidRPr="0053083E">
        <w:rPr>
          <w:rFonts w:ascii="Times New Roman" w:hAnsi="Times New Roman" w:cs="Times New Roman"/>
          <w:i/>
        </w:rPr>
        <w:t>przykanaliki</w:t>
      </w:r>
      <w:proofErr w:type="spellEnd"/>
      <w:r w:rsidRPr="0053083E">
        <w:rPr>
          <w:rFonts w:ascii="Times New Roman" w:hAnsi="Times New Roman" w:cs="Times New Roman"/>
          <w:i/>
        </w:rPr>
        <w:t xml:space="preserve">) </w:t>
      </w:r>
      <w:proofErr w:type="spellStart"/>
      <w:r w:rsidRPr="0053083E">
        <w:rPr>
          <w:rFonts w:ascii="Times New Roman" w:hAnsi="Times New Roman" w:cs="Times New Roman"/>
          <w:i/>
        </w:rPr>
        <w:t>PVC-U</w:t>
      </w:r>
      <w:proofErr w:type="spellEnd"/>
      <w:r w:rsidRPr="0053083E">
        <w:rPr>
          <w:rFonts w:ascii="Times New Roman" w:hAnsi="Times New Roman" w:cs="Times New Roman"/>
          <w:i/>
        </w:rPr>
        <w:t xml:space="preserve"> 160mm</w:t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  <w:t>- długości 159,1m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- rury kanalizacyjne </w:t>
      </w:r>
      <w:proofErr w:type="spellStart"/>
      <w:r w:rsidRPr="0053083E">
        <w:rPr>
          <w:rFonts w:ascii="Times New Roman" w:hAnsi="Times New Roman" w:cs="Times New Roman"/>
          <w:i/>
        </w:rPr>
        <w:t>przeciskowe</w:t>
      </w:r>
      <w:proofErr w:type="spellEnd"/>
      <w:r w:rsidRPr="0053083E">
        <w:rPr>
          <w:rFonts w:ascii="Times New Roman" w:hAnsi="Times New Roman" w:cs="Times New Roman"/>
          <w:i/>
        </w:rPr>
        <w:t xml:space="preserve"> </w:t>
      </w:r>
      <w:proofErr w:type="spellStart"/>
      <w:r w:rsidRPr="0053083E">
        <w:rPr>
          <w:rFonts w:ascii="Times New Roman" w:hAnsi="Times New Roman" w:cs="Times New Roman"/>
          <w:i/>
        </w:rPr>
        <w:t>polimerobetonowe</w:t>
      </w:r>
      <w:proofErr w:type="spellEnd"/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  <w:t>- długości 27,9m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- studnie kanalizacyjne betonowe </w:t>
      </w:r>
      <w:proofErr w:type="spellStart"/>
      <w:r w:rsidRPr="0053083E">
        <w:rPr>
          <w:rFonts w:ascii="Times New Roman" w:hAnsi="Times New Roman" w:cs="Times New Roman"/>
          <w:i/>
        </w:rPr>
        <w:t>Dn</w:t>
      </w:r>
      <w:proofErr w:type="spellEnd"/>
      <w:r w:rsidRPr="0053083E">
        <w:rPr>
          <w:rFonts w:ascii="Times New Roman" w:hAnsi="Times New Roman" w:cs="Times New Roman"/>
          <w:i/>
        </w:rPr>
        <w:t xml:space="preserve"> 1200mm</w:t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  <w:t>- szt. 21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- studnie kanalizacyjne betonowe </w:t>
      </w:r>
      <w:proofErr w:type="spellStart"/>
      <w:r w:rsidRPr="0053083E">
        <w:rPr>
          <w:rFonts w:ascii="Times New Roman" w:hAnsi="Times New Roman" w:cs="Times New Roman"/>
          <w:i/>
        </w:rPr>
        <w:t>Dn</w:t>
      </w:r>
      <w:proofErr w:type="spellEnd"/>
      <w:r w:rsidRPr="0053083E">
        <w:rPr>
          <w:rFonts w:ascii="Times New Roman" w:hAnsi="Times New Roman" w:cs="Times New Roman"/>
          <w:i/>
        </w:rPr>
        <w:t xml:space="preserve"> 1500mm</w:t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  <w:t>- szt. 1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- studnie kanalizacyjne betonowe </w:t>
      </w:r>
      <w:proofErr w:type="spellStart"/>
      <w:r w:rsidRPr="0053083E">
        <w:rPr>
          <w:rFonts w:ascii="Times New Roman" w:hAnsi="Times New Roman" w:cs="Times New Roman"/>
          <w:i/>
        </w:rPr>
        <w:t>Dn</w:t>
      </w:r>
      <w:proofErr w:type="spellEnd"/>
      <w:r w:rsidRPr="0053083E">
        <w:rPr>
          <w:rFonts w:ascii="Times New Roman" w:hAnsi="Times New Roman" w:cs="Times New Roman"/>
          <w:i/>
        </w:rPr>
        <w:t xml:space="preserve"> 2500mm</w:t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  <w:t>- szt. 1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- studnie kanalizacyjne inspekcyjne średnicy 425mm</w:t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</w:r>
      <w:r w:rsidRPr="0053083E">
        <w:rPr>
          <w:rFonts w:ascii="Times New Roman" w:hAnsi="Times New Roman" w:cs="Times New Roman"/>
          <w:i/>
        </w:rPr>
        <w:tab/>
        <w:t>- szt. 54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</w:p>
    <w:p w:rsidR="00052B69" w:rsidRPr="0053083E" w:rsidRDefault="00052B69" w:rsidP="00052B69">
      <w:pPr>
        <w:pStyle w:val="Tekstpodstawowy"/>
        <w:rPr>
          <w:i/>
          <w:sz w:val="22"/>
          <w:szCs w:val="22"/>
          <w:u w:val="single"/>
        </w:rPr>
      </w:pPr>
    </w:p>
    <w:p w:rsidR="00052B69" w:rsidRPr="0053083E" w:rsidRDefault="00052B69" w:rsidP="00052B69">
      <w:pPr>
        <w:pStyle w:val="Nagwek2"/>
        <w:keepNext/>
        <w:keepLines/>
        <w:numPr>
          <w:ilvl w:val="1"/>
          <w:numId w:val="1"/>
        </w:numPr>
        <w:suppressAutoHyphens/>
        <w:spacing w:before="120" w:after="60"/>
        <w:rPr>
          <w:rFonts w:ascii="Times New Roman" w:hAnsi="Times New Roman" w:cs="Times New Roman"/>
          <w:sz w:val="22"/>
          <w:szCs w:val="22"/>
        </w:rPr>
      </w:pPr>
      <w:bookmarkStart w:id="21" w:name="_Toc197234901"/>
      <w:bookmarkStart w:id="22" w:name="_Toc371538955"/>
      <w:r w:rsidRPr="0053083E">
        <w:rPr>
          <w:rFonts w:ascii="Times New Roman" w:hAnsi="Times New Roman" w:cs="Times New Roman"/>
          <w:sz w:val="22"/>
          <w:szCs w:val="22"/>
        </w:rPr>
        <w:t xml:space="preserve">2.6. Regulacja wysokościowa istniejących studni </w:t>
      </w:r>
      <w:bookmarkEnd w:id="21"/>
      <w:r w:rsidRPr="0053083E">
        <w:rPr>
          <w:rFonts w:ascii="Times New Roman" w:hAnsi="Times New Roman" w:cs="Times New Roman"/>
          <w:sz w:val="22"/>
          <w:szCs w:val="22"/>
        </w:rPr>
        <w:t>kanalizacji sanitarnej</w:t>
      </w:r>
      <w:bookmarkEnd w:id="22"/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bookmarkStart w:id="23" w:name="_Toc57893970"/>
      <w:bookmarkStart w:id="24" w:name="_Toc80499113"/>
      <w:bookmarkStart w:id="25" w:name="_Toc182731750"/>
      <w:bookmarkStart w:id="26" w:name="_Toc220310554"/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Na obszarze niniejszej inwestycji nie występują studnie , które należy wyregulować. 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</w:p>
    <w:p w:rsidR="00052B69" w:rsidRPr="0053083E" w:rsidRDefault="00052B69" w:rsidP="00052B69">
      <w:pPr>
        <w:pStyle w:val="Nagwek2"/>
        <w:keepNext/>
        <w:keepLines/>
        <w:numPr>
          <w:ilvl w:val="1"/>
          <w:numId w:val="1"/>
        </w:numPr>
        <w:suppressAutoHyphens/>
        <w:spacing w:before="120" w:after="60"/>
        <w:rPr>
          <w:rFonts w:ascii="Times New Roman" w:hAnsi="Times New Roman" w:cs="Times New Roman"/>
          <w:sz w:val="22"/>
          <w:szCs w:val="22"/>
        </w:rPr>
      </w:pPr>
      <w:bookmarkStart w:id="27" w:name="_Toc371538956"/>
      <w:r w:rsidRPr="0053083E">
        <w:rPr>
          <w:rFonts w:ascii="Times New Roman" w:hAnsi="Times New Roman" w:cs="Times New Roman"/>
          <w:sz w:val="22"/>
          <w:szCs w:val="22"/>
        </w:rPr>
        <w:t>2.7. Roboty demontażowe</w:t>
      </w:r>
      <w:bookmarkEnd w:id="23"/>
      <w:bookmarkEnd w:id="24"/>
      <w:bookmarkEnd w:id="25"/>
      <w:bookmarkEnd w:id="26"/>
      <w:bookmarkEnd w:id="27"/>
    </w:p>
    <w:p w:rsidR="00052B69" w:rsidRPr="0053083E" w:rsidRDefault="00052B69" w:rsidP="00052B69">
      <w:pPr>
        <w:jc w:val="both"/>
        <w:rPr>
          <w:rFonts w:ascii="Times New Roman" w:hAnsi="Times New Roman" w:cs="Times New Roman"/>
          <w:i/>
        </w:rPr>
      </w:pP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Na obszarze niniejszej inwestycji nie występują studnie lub kanału, które należy zdemontować. </w:t>
      </w:r>
    </w:p>
    <w:p w:rsidR="00052B69" w:rsidRPr="0053083E" w:rsidRDefault="00052B69" w:rsidP="00052B69">
      <w:pPr>
        <w:pStyle w:val="Nagwek1"/>
        <w:keepNext/>
        <w:numPr>
          <w:ilvl w:val="0"/>
          <w:numId w:val="1"/>
        </w:numPr>
        <w:suppressAutoHyphens/>
        <w:spacing w:before="240" w:after="240"/>
        <w:contextualSpacing w:val="0"/>
        <w:rPr>
          <w:rFonts w:ascii="Times New Roman" w:hAnsi="Times New Roman" w:cs="Times New Roman"/>
          <w:b w:val="0"/>
          <w:sz w:val="22"/>
          <w:szCs w:val="22"/>
        </w:rPr>
      </w:pPr>
      <w:bookmarkStart w:id="28" w:name="_Toc371538957"/>
      <w:r w:rsidRPr="0053083E">
        <w:rPr>
          <w:rFonts w:ascii="Times New Roman" w:hAnsi="Times New Roman" w:cs="Times New Roman"/>
          <w:b w:val="0"/>
          <w:sz w:val="22"/>
          <w:szCs w:val="22"/>
        </w:rPr>
        <w:t>3.  ROBOTY ZIEMNE</w:t>
      </w:r>
      <w:bookmarkEnd w:id="28"/>
    </w:p>
    <w:p w:rsidR="00052B69" w:rsidRPr="0053083E" w:rsidRDefault="00052B69" w:rsidP="00052B69">
      <w:pPr>
        <w:pStyle w:val="Akapitzlist"/>
        <w:numPr>
          <w:ilvl w:val="0"/>
          <w:numId w:val="1"/>
        </w:numPr>
        <w:rPr>
          <w:i/>
        </w:rPr>
      </w:pPr>
      <w:r w:rsidRPr="0053083E">
        <w:rPr>
          <w:i/>
        </w:rPr>
        <w:t xml:space="preserve">Trasę projektowanych sieci należy wyznaczyć w oparciu o część rysunkową (plany sytuacyjne) i lokalizację węzłów w układzie współrzędnych x i y. </w:t>
      </w:r>
    </w:p>
    <w:p w:rsidR="00052B69" w:rsidRPr="0053083E" w:rsidRDefault="00052B69" w:rsidP="00052B69">
      <w:pPr>
        <w:pStyle w:val="Akapitzlist"/>
        <w:numPr>
          <w:ilvl w:val="0"/>
          <w:numId w:val="1"/>
        </w:numPr>
        <w:rPr>
          <w:i/>
        </w:rPr>
      </w:pPr>
      <w:r w:rsidRPr="0053083E">
        <w:rPr>
          <w:i/>
        </w:rPr>
        <w:t xml:space="preserve">Roboty ziemne należy rozpocząć od usunięcia humusu warstwy 0,50m na szerokości wykonywanych wykopów pod sieci </w:t>
      </w:r>
      <w:proofErr w:type="spellStart"/>
      <w:r w:rsidRPr="0053083E">
        <w:rPr>
          <w:i/>
        </w:rPr>
        <w:t>wod</w:t>
      </w:r>
      <w:proofErr w:type="spellEnd"/>
      <w:r w:rsidRPr="0053083E">
        <w:rPr>
          <w:i/>
        </w:rPr>
        <w:t xml:space="preserve"> Kan.</w:t>
      </w:r>
    </w:p>
    <w:p w:rsidR="00052B69" w:rsidRPr="0053083E" w:rsidRDefault="00052B69" w:rsidP="00052B69">
      <w:pPr>
        <w:pStyle w:val="Akapitzlist"/>
        <w:numPr>
          <w:ilvl w:val="0"/>
          <w:numId w:val="1"/>
        </w:numPr>
        <w:rPr>
          <w:i/>
        </w:rPr>
      </w:pPr>
      <w:r w:rsidRPr="0053083E">
        <w:rPr>
          <w:i/>
        </w:rPr>
        <w:t>Zasypkę wykopów po ułożeniu w/w sieci należy wykonywać z domieszką 50% gruntu piaszczystego dowożonego spoza obszaru inwestycji.</w:t>
      </w:r>
    </w:p>
    <w:p w:rsidR="00052B69" w:rsidRPr="0053083E" w:rsidRDefault="00052B69" w:rsidP="00052B69">
      <w:pPr>
        <w:pStyle w:val="Akapitzlist"/>
        <w:numPr>
          <w:ilvl w:val="0"/>
          <w:numId w:val="1"/>
        </w:numPr>
        <w:rPr>
          <w:i/>
        </w:rPr>
      </w:pPr>
      <w:r w:rsidRPr="0053083E">
        <w:rPr>
          <w:i/>
        </w:rPr>
        <w:t>Z uwagi na przyszłościową realizację dróg w pasie prowadzonych robót instalacyjnych, grunty zasypowe zagęszczać do współczynnika zagęszczenia 0.97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Roboty ziemne należy wykonać zgodnie z:</w:t>
      </w:r>
    </w:p>
    <w:p w:rsidR="00052B69" w:rsidRPr="0053083E" w:rsidRDefault="00052B69" w:rsidP="00052B69">
      <w:pPr>
        <w:numPr>
          <w:ilvl w:val="0"/>
          <w:numId w:val="4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PN-B-10736 – „Roboty ziemne. Wykopy otwarte dla przewodów wodociągowych </w:t>
      </w:r>
      <w:r w:rsidRPr="0053083E">
        <w:rPr>
          <w:rFonts w:ascii="Times New Roman" w:hAnsi="Times New Roman" w:cs="Times New Roman"/>
          <w:i/>
        </w:rPr>
        <w:br/>
        <w:t>i kanalizacyjnych. Warunki techniczne wykonania.”</w:t>
      </w:r>
    </w:p>
    <w:p w:rsidR="00052B69" w:rsidRPr="0053083E" w:rsidRDefault="00052B69" w:rsidP="00052B69">
      <w:pPr>
        <w:numPr>
          <w:ilvl w:val="0"/>
          <w:numId w:val="3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PN-S-02205  - „Drogi samochodowe. Roboty ziemne. Wymagania i badania.”</w:t>
      </w:r>
    </w:p>
    <w:p w:rsidR="00052B69" w:rsidRPr="0053083E" w:rsidRDefault="00052B69" w:rsidP="00052B69">
      <w:pPr>
        <w:numPr>
          <w:ilvl w:val="0"/>
          <w:numId w:val="3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PN-B-06050  -"Geotechnika. Roboty ziemne. Wymagania ogólne".</w:t>
      </w:r>
    </w:p>
    <w:p w:rsidR="00052B69" w:rsidRPr="0053083E" w:rsidRDefault="00052B69" w:rsidP="00052B69">
      <w:pPr>
        <w:numPr>
          <w:ilvl w:val="0"/>
          <w:numId w:val="3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Instrukcją montażową układanie w gruncie kanałów, studzienek i osadników opracowaną przez producentów.</w:t>
      </w:r>
    </w:p>
    <w:p w:rsidR="00052B69" w:rsidRPr="0053083E" w:rsidRDefault="00052B69" w:rsidP="00052B69">
      <w:pPr>
        <w:pStyle w:val="Tekstpodstawowywcity21"/>
        <w:spacing w:before="120"/>
        <w:ind w:firstLin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>W rejonie występowania uzbrojenia lub jego zbliżenia należy wykonać przekopy kontrolne ręcznie celem dokładnego ich zlokalizowania oraz ustalenia rzeczywistych rzędnych posadowienia.</w:t>
      </w:r>
    </w:p>
    <w:p w:rsidR="00052B69" w:rsidRPr="0053083E" w:rsidRDefault="00052B69" w:rsidP="00052B69">
      <w:pPr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Odkopane uzbrojenie podziemne (kable, rurociągi) należy pod nadzorem jednostki eksploatacyjnej zabezpieczyć przez podwieszenie lub wsparcie na dylach szalunkowych.</w:t>
      </w:r>
    </w:p>
    <w:p w:rsidR="00052B69" w:rsidRPr="0053083E" w:rsidRDefault="00052B69" w:rsidP="00052B69">
      <w:pPr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W gruntach piaszczystych, nienawodnionych nie zawierających kamieni kanały należy układać bezpośrednio na wyprofilowanym dnie wykopu bez naruszania struktury gruntu rodzimego. W gruntach nawodnionych, gliniastych i jeżeli w gruncie znajdują się kamienie kanały należy układać na podsypce piaskowej grubości 10cm.</w:t>
      </w:r>
    </w:p>
    <w:p w:rsidR="00052B69" w:rsidRPr="0053083E" w:rsidRDefault="00052B69" w:rsidP="00052B69">
      <w:pPr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Dno wykopu powinno być równe i wykonane ze spadkiem ustalonym na profilach podłużnych. </w:t>
      </w:r>
    </w:p>
    <w:p w:rsidR="00052B69" w:rsidRPr="0053083E" w:rsidRDefault="00052B69" w:rsidP="00052B69">
      <w:pPr>
        <w:pStyle w:val="Tekstpodstawowy"/>
        <w:spacing w:befor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Przewody po ułożeniu na podłożu należy obsypać w obrębie tzw. warstwy ochronnej gruntem </w:t>
      </w:r>
      <w:proofErr w:type="spellStart"/>
      <w:r w:rsidRPr="0053083E">
        <w:rPr>
          <w:i/>
          <w:sz w:val="22"/>
          <w:szCs w:val="22"/>
        </w:rPr>
        <w:t>nieskalistym</w:t>
      </w:r>
      <w:proofErr w:type="spellEnd"/>
      <w:r w:rsidRPr="0053083E">
        <w:rPr>
          <w:i/>
          <w:sz w:val="22"/>
          <w:szCs w:val="22"/>
        </w:rPr>
        <w:t xml:space="preserve"> bez grud i kamieni, mineralnym i sypkim, drobno lub średnioziarnistym starannie zagęszczonym. Grubość warstwy ochronnej zasypu strefy niebezpiecznej ponad wierzch przewodu powinna wysokość </w:t>
      </w:r>
      <w:smartTag w:uri="urn:schemas-microsoft-com:office:smarttags" w:element="metricconverter">
        <w:smartTagPr>
          <w:attr w:name="ProductID" w:val="0.5 m"/>
        </w:smartTagPr>
        <w:r w:rsidRPr="0053083E">
          <w:rPr>
            <w:i/>
            <w:sz w:val="22"/>
            <w:szCs w:val="22"/>
          </w:rPr>
          <w:t>0.5 m</w:t>
        </w:r>
      </w:smartTag>
      <w:r w:rsidRPr="0053083E">
        <w:rPr>
          <w:i/>
          <w:sz w:val="22"/>
          <w:szCs w:val="22"/>
        </w:rPr>
        <w:t>.</w:t>
      </w:r>
    </w:p>
    <w:p w:rsidR="00052B69" w:rsidRPr="0053083E" w:rsidRDefault="00052B69" w:rsidP="00052B69">
      <w:pPr>
        <w:pStyle w:val="Tekstpodstawowy"/>
        <w:spacing w:befor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Zasyp wykopu warstwami z jednoczesnym zagęszczeniem powyżej warstwy ochronnej </w:t>
      </w:r>
      <w:r w:rsidRPr="0053083E">
        <w:rPr>
          <w:i/>
          <w:sz w:val="22"/>
          <w:szCs w:val="22"/>
        </w:rPr>
        <w:br/>
        <w:t>w obrębie korpusu drogowego dokonać gruntem jak wyżej.</w:t>
      </w:r>
    </w:p>
    <w:p w:rsidR="00052B69" w:rsidRPr="0053083E" w:rsidRDefault="00052B69" w:rsidP="00052B69">
      <w:pPr>
        <w:pStyle w:val="Tekstpodstawowy"/>
        <w:spacing w:before="0"/>
        <w:rPr>
          <w:i/>
          <w:sz w:val="22"/>
          <w:szCs w:val="22"/>
        </w:rPr>
      </w:pPr>
    </w:p>
    <w:p w:rsidR="00052B69" w:rsidRPr="0053083E" w:rsidRDefault="00052B69" w:rsidP="00052B69">
      <w:pPr>
        <w:pStyle w:val="Tekstpodstawowy"/>
        <w:spacing w:befor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>Wymagany stopień zagęszczenia gruntu pod przyszłościowym korpusem ulicy powinien być zgodny z wymaganiami normy PN-S-02205 dla dróg o ruchu ciężkim. Poza przyszłościowym korpusem drogowym wskaźnik zagęszczenia gruntu nie powinien być mniejszy niż 0.90.</w:t>
      </w:r>
    </w:p>
    <w:p w:rsidR="00052B69" w:rsidRPr="0053083E" w:rsidRDefault="00052B69" w:rsidP="00052B69">
      <w:pPr>
        <w:pStyle w:val="Tekstpodstawowy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>W trakcie wykonywania wykopów zachodzić może konieczność odwodnienia wykopów.</w:t>
      </w:r>
    </w:p>
    <w:p w:rsidR="00052B69" w:rsidRPr="0053083E" w:rsidRDefault="00052B69" w:rsidP="00052B69">
      <w:pPr>
        <w:pStyle w:val="Tekstpodstawowy"/>
        <w:spacing w:befor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 xml:space="preserve">W projekcie przyjęto odwodnienie sieci na odcinku od studni Sr1/1 ÷ Sr3/1 oraz S1istn./1 ÷ Sr1a/1. Przyjęto pompowanie igłofiltrami. </w:t>
      </w:r>
    </w:p>
    <w:p w:rsidR="00052B69" w:rsidRPr="0053083E" w:rsidRDefault="00052B69" w:rsidP="00052B69">
      <w:pPr>
        <w:pStyle w:val="Tekstpodstawowy"/>
        <w:spacing w:before="0"/>
        <w:rPr>
          <w:i/>
          <w:sz w:val="22"/>
          <w:szCs w:val="22"/>
        </w:rPr>
      </w:pPr>
    </w:p>
    <w:p w:rsidR="00052B69" w:rsidRPr="0053083E" w:rsidRDefault="00052B69" w:rsidP="00052B69">
      <w:pPr>
        <w:pStyle w:val="Tekstpodstawowy"/>
        <w:spacing w:before="0"/>
        <w:rPr>
          <w:i/>
          <w:sz w:val="22"/>
          <w:szCs w:val="22"/>
        </w:rPr>
      </w:pPr>
      <w:r w:rsidRPr="0053083E">
        <w:rPr>
          <w:i/>
          <w:sz w:val="22"/>
          <w:szCs w:val="22"/>
        </w:rPr>
        <w:t>Na podstawie rzeczywistych warunków gruntowo – wodnych Wykonawca przedstawi do akceptacji Inspektorowi nadzoru szczegółowy opis proponowanych metod odwodnienia wykopów na czas budowy kanalizacji, zapewniający bezpieczeństwo pracy i ochronę wykonywanych robót.</w:t>
      </w:r>
    </w:p>
    <w:p w:rsidR="00052B69" w:rsidRPr="0053083E" w:rsidRDefault="00052B69" w:rsidP="00052B69">
      <w:pPr>
        <w:spacing w:before="120"/>
        <w:jc w:val="both"/>
        <w:rPr>
          <w:rFonts w:ascii="Times New Roman" w:hAnsi="Times New Roman" w:cs="Times New Roman"/>
          <w:b/>
          <w:i/>
        </w:rPr>
      </w:pPr>
      <w:r w:rsidRPr="0053083E">
        <w:rPr>
          <w:rFonts w:ascii="Times New Roman" w:hAnsi="Times New Roman" w:cs="Times New Roman"/>
          <w:b/>
          <w:i/>
        </w:rPr>
        <w:t>Podczas prowadzenia robót ziemnych należy bezwzględnie korzystać z planszy zbiorczej uzbrojenia.</w:t>
      </w:r>
    </w:p>
    <w:p w:rsidR="00052B69" w:rsidRPr="0053083E" w:rsidRDefault="00052B69" w:rsidP="00052B69">
      <w:pPr>
        <w:pStyle w:val="Nagwek1"/>
        <w:tabs>
          <w:tab w:val="left" w:pos="0"/>
        </w:tabs>
        <w:rPr>
          <w:rFonts w:ascii="Times New Roman" w:hAnsi="Times New Roman" w:cs="Times New Roman"/>
          <w:i/>
          <w:sz w:val="22"/>
          <w:szCs w:val="22"/>
        </w:rPr>
      </w:pPr>
      <w:bookmarkStart w:id="29" w:name="_Toc371538958"/>
    </w:p>
    <w:p w:rsidR="00052B69" w:rsidRPr="0053083E" w:rsidRDefault="00052B69" w:rsidP="00052B69">
      <w:pPr>
        <w:pStyle w:val="Nagwek1"/>
        <w:tabs>
          <w:tab w:val="left" w:pos="0"/>
        </w:tabs>
        <w:rPr>
          <w:rFonts w:ascii="Times New Roman" w:hAnsi="Times New Roman" w:cs="Times New Roman"/>
          <w:i/>
          <w:sz w:val="22"/>
          <w:szCs w:val="22"/>
        </w:rPr>
      </w:pPr>
    </w:p>
    <w:p w:rsidR="00052B69" w:rsidRPr="0053083E" w:rsidRDefault="00052B69" w:rsidP="00052B69">
      <w:pPr>
        <w:pStyle w:val="Nagwek1"/>
        <w:tabs>
          <w:tab w:val="left" w:pos="0"/>
        </w:tabs>
        <w:rPr>
          <w:rFonts w:ascii="Times New Roman" w:hAnsi="Times New Roman" w:cs="Times New Roman"/>
          <w:b w:val="0"/>
          <w:sz w:val="22"/>
          <w:szCs w:val="22"/>
        </w:rPr>
      </w:pPr>
      <w:r w:rsidRPr="0053083E">
        <w:rPr>
          <w:rFonts w:ascii="Times New Roman" w:hAnsi="Times New Roman" w:cs="Times New Roman"/>
          <w:b w:val="0"/>
          <w:sz w:val="22"/>
          <w:szCs w:val="22"/>
        </w:rPr>
        <w:t>4.  UWAGI KOŃCOWE</w:t>
      </w:r>
      <w:bookmarkEnd w:id="29"/>
      <w:r w:rsidRPr="0053083E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052B69" w:rsidRPr="0053083E" w:rsidRDefault="00052B69" w:rsidP="00052B69">
      <w:pPr>
        <w:tabs>
          <w:tab w:val="left" w:pos="2552"/>
        </w:tabs>
        <w:ind w:left="2160" w:hanging="2160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Roboty ziemne, budowlano – montażowe należy prowadzić zgodnie z :</w:t>
      </w:r>
    </w:p>
    <w:p w:rsidR="00052B69" w:rsidRPr="0053083E" w:rsidRDefault="00052B69" w:rsidP="00052B69">
      <w:pPr>
        <w:numPr>
          <w:ilvl w:val="0"/>
          <w:numId w:val="4"/>
        </w:numPr>
        <w:tabs>
          <w:tab w:val="left" w:pos="0"/>
          <w:tab w:val="left" w:pos="360"/>
          <w:tab w:val="left" w:pos="2552"/>
        </w:tabs>
        <w:suppressAutoHyphens/>
        <w:spacing w:before="120"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PN-EN-1610- Kanalizacja. Przewody kanalizacyjne. Wymagania i badania przy odbiorze.</w:t>
      </w:r>
    </w:p>
    <w:p w:rsidR="00052B69" w:rsidRPr="0053083E" w:rsidRDefault="00052B69" w:rsidP="00052B69">
      <w:pPr>
        <w:numPr>
          <w:ilvl w:val="0"/>
          <w:numId w:val="4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PN-B-10729 - Kanalizacja. Studzienki kanalizacyjne.</w:t>
      </w:r>
    </w:p>
    <w:p w:rsidR="00052B69" w:rsidRPr="0053083E" w:rsidRDefault="00052B69" w:rsidP="00052B69">
      <w:pPr>
        <w:numPr>
          <w:ilvl w:val="0"/>
          <w:numId w:val="4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PN-EN 1917 - Studzienki włazowe i </w:t>
      </w:r>
      <w:proofErr w:type="spellStart"/>
      <w:r w:rsidRPr="0053083E">
        <w:rPr>
          <w:rFonts w:ascii="Times New Roman" w:hAnsi="Times New Roman" w:cs="Times New Roman"/>
          <w:i/>
        </w:rPr>
        <w:t>niewłazowe</w:t>
      </w:r>
      <w:proofErr w:type="spellEnd"/>
      <w:r w:rsidRPr="0053083E">
        <w:rPr>
          <w:rFonts w:ascii="Times New Roman" w:hAnsi="Times New Roman" w:cs="Times New Roman"/>
          <w:i/>
        </w:rPr>
        <w:t xml:space="preserve"> z betonu niezbrojonego, z betonu zbrojonego włóknem stalowym i żelbetowe</w:t>
      </w:r>
    </w:p>
    <w:p w:rsidR="00052B69" w:rsidRPr="0053083E" w:rsidRDefault="00052B69" w:rsidP="00052B69">
      <w:pPr>
        <w:numPr>
          <w:ilvl w:val="0"/>
          <w:numId w:val="4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PN-B-10736 – Roboty ziemne. Wykopy otwarte dla przewodów wodociągowych </w:t>
      </w:r>
      <w:r w:rsidRPr="0053083E">
        <w:rPr>
          <w:rFonts w:ascii="Times New Roman" w:hAnsi="Times New Roman" w:cs="Times New Roman"/>
          <w:i/>
        </w:rPr>
        <w:br/>
        <w:t>i kanalizacyjnych. Warunki techniczne wykonania.</w:t>
      </w:r>
    </w:p>
    <w:p w:rsidR="00052B69" w:rsidRPr="0053083E" w:rsidRDefault="00052B69" w:rsidP="00052B69">
      <w:pPr>
        <w:numPr>
          <w:ilvl w:val="0"/>
          <w:numId w:val="3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PN-S-02205  - Drogi samochodowe. Roboty ziemne. Wymagania i badania.</w:t>
      </w:r>
    </w:p>
    <w:p w:rsidR="00052B69" w:rsidRPr="0053083E" w:rsidRDefault="00052B69" w:rsidP="00052B69">
      <w:pPr>
        <w:numPr>
          <w:ilvl w:val="0"/>
          <w:numId w:val="3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proofErr w:type="spellStart"/>
      <w:r w:rsidRPr="0053083E">
        <w:rPr>
          <w:rFonts w:ascii="Times New Roman" w:hAnsi="Times New Roman" w:cs="Times New Roman"/>
          <w:i/>
        </w:rPr>
        <w:t>PN-ENV</w:t>
      </w:r>
      <w:proofErr w:type="spellEnd"/>
      <w:r w:rsidRPr="0053083E">
        <w:rPr>
          <w:rFonts w:ascii="Times New Roman" w:hAnsi="Times New Roman" w:cs="Times New Roman"/>
          <w:i/>
        </w:rPr>
        <w:t xml:space="preserve"> 1046 - Systemy przewodów rurowych z tworzyw sztucznych – Systemy do przesyłania wody i ścieków na zewnątrz konstrukcji budowli – Praktyczne zalecenia układania przewodów pod ziemią i nad ziemią.</w:t>
      </w:r>
    </w:p>
    <w:p w:rsidR="00052B69" w:rsidRPr="0053083E" w:rsidRDefault="00052B69" w:rsidP="00052B69">
      <w:pPr>
        <w:numPr>
          <w:ilvl w:val="0"/>
          <w:numId w:val="3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Instrukcja montażowa układania w gruncie kanałów, opracowana przez producenta rur.</w:t>
      </w:r>
    </w:p>
    <w:p w:rsidR="00052B69" w:rsidRPr="0053083E" w:rsidRDefault="00052B69" w:rsidP="00052B69">
      <w:pPr>
        <w:numPr>
          <w:ilvl w:val="0"/>
          <w:numId w:val="3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Instrukcja montażowa studzienek kanalizacyjnych, osadników opracowana przez producenta. </w:t>
      </w:r>
    </w:p>
    <w:p w:rsidR="00052B69" w:rsidRPr="0053083E" w:rsidRDefault="00052B69" w:rsidP="00052B69">
      <w:pPr>
        <w:numPr>
          <w:ilvl w:val="0"/>
          <w:numId w:val="3"/>
        </w:numPr>
        <w:tabs>
          <w:tab w:val="left" w:pos="0"/>
          <w:tab w:val="left" w:pos="360"/>
          <w:tab w:val="left" w:pos="2552"/>
        </w:tabs>
        <w:suppressAutoHyphens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 xml:space="preserve">Rozporządzenie Ministra Infrastruktury z dnia 6 lutego 2003 r. w sprawie bezpieczeństwa </w:t>
      </w:r>
      <w:r w:rsidRPr="0053083E">
        <w:rPr>
          <w:rFonts w:ascii="Times New Roman" w:hAnsi="Times New Roman" w:cs="Times New Roman"/>
          <w:i/>
        </w:rPr>
        <w:br/>
        <w:t>i higieny pracy podczas wykonywania robót budowlanych (Dz. U. Nr 47, poz. 401).</w:t>
      </w:r>
    </w:p>
    <w:p w:rsidR="00052B69" w:rsidRDefault="00052B69" w:rsidP="00052B69">
      <w:pPr>
        <w:tabs>
          <w:tab w:val="left" w:pos="360"/>
          <w:tab w:val="left" w:pos="2552"/>
        </w:tabs>
        <w:jc w:val="both"/>
        <w:rPr>
          <w:rFonts w:ascii="Times New Roman" w:hAnsi="Times New Roman" w:cs="Times New Roman"/>
          <w:i/>
        </w:rPr>
      </w:pPr>
    </w:p>
    <w:p w:rsidR="000E1916" w:rsidRDefault="000E1916" w:rsidP="00052B69">
      <w:pPr>
        <w:tabs>
          <w:tab w:val="left" w:pos="360"/>
          <w:tab w:val="left" w:pos="2552"/>
        </w:tabs>
        <w:jc w:val="both"/>
        <w:rPr>
          <w:rFonts w:ascii="Times New Roman" w:hAnsi="Times New Roman" w:cs="Times New Roman"/>
          <w:i/>
        </w:rPr>
      </w:pPr>
    </w:p>
    <w:p w:rsidR="000E1916" w:rsidRDefault="000E1916" w:rsidP="000E1916">
      <w:pPr>
        <w:pStyle w:val="Nagwek1"/>
        <w:keepNext/>
        <w:numPr>
          <w:ilvl w:val="0"/>
          <w:numId w:val="1"/>
        </w:numPr>
        <w:suppressAutoHyphens/>
        <w:spacing w:before="240" w:after="240"/>
        <w:contextualSpacing w:val="0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5</w:t>
      </w:r>
      <w:r w:rsidRPr="0053083E">
        <w:rPr>
          <w:rFonts w:ascii="Times New Roman" w:hAnsi="Times New Roman" w:cs="Times New Roman"/>
          <w:b w:val="0"/>
          <w:sz w:val="22"/>
          <w:szCs w:val="22"/>
        </w:rPr>
        <w:t xml:space="preserve">.  </w:t>
      </w:r>
      <w:r>
        <w:rPr>
          <w:rFonts w:ascii="Times New Roman" w:hAnsi="Times New Roman" w:cs="Times New Roman"/>
          <w:b w:val="0"/>
          <w:sz w:val="22"/>
          <w:szCs w:val="22"/>
        </w:rPr>
        <w:t>WYKAZ WSPÓŁRZĘDNYCH DO TYCZENIA</w:t>
      </w:r>
    </w:p>
    <w:p w:rsidR="00CE5640" w:rsidRPr="00CE5640" w:rsidRDefault="00CE5640" w:rsidP="00CE5640"/>
    <w:tbl>
      <w:tblPr>
        <w:tblW w:w="45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20"/>
        <w:gridCol w:w="1720"/>
        <w:gridCol w:w="1420"/>
      </w:tblGrid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S1istn./1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3596666,38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5983670,76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Sr1a/1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3596670,52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5983667,73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Sr1/1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3596695,93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5983656,32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Si1a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3596706,28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5983677,54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Si1a'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3596711,20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5983675,08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Sr2/1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3596707,71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5983680,46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3596719,57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5983704,76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Si1'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3596724,50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5983702,34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Sr3/1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3596729,64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5983725,39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Si1b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3596735,09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5983736,57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Si1b'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3596740,02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5983734,12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3596743,54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5983753,89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Si2'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3596748,47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5983751,43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lastRenderedPageBreak/>
              <w:t>Si2a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3596750,67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5983768,49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Si2a'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3596755,59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5983766,04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Sr4/1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3596751,57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5983770,32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3596765,11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5983798,05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3596770,02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5983795,61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Sr5/1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3596773,50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5983815,26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3596777,48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5983821,46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Si3a'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3596782,73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5983818,01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Si3b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3596786,54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5983835,59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Si3b'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359679,20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598381,31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Sr6/1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3596796,64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5983851,35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Sr7/1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3596836,28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5983845,14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Si3c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3596845,35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5983843,26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Si3c'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3596844,34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5983838,37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Sr8/1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3596878,93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5983836,33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3596907,34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5983830,46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Si3d'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3596906,50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5983826,40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Sr9/1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3596923,81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5983827,07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3596934,43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5983824,87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Si3e'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3596933,62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5983820,95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Sr10/1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3596967,88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5983817,96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Si3f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3596992,27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5983811,57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Si3f'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3596991,20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5983807,48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Sr10a/1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3597005,04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5983808,22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3597021,80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5983803,79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Si3g'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3597020,78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5983799,93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Sr11/1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3597040,16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5983798,95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Si3h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3597074,96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5983789,76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Si3h'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3597073,93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5983785,89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Sr12/1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3597088,57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5983786,17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Sr13/1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3597136,92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5983773,41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Sr14/1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3597135,53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5983763,88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3597129,90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5983752,59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Si4'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3597125,99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5983754,54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Si4a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3597122,60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5983737,96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Si4a'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3597129,18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5983734,67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3597119,75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5983732,25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Si5'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3597115,84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5983734,19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Sr15/1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3597113,21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5983719,14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Si5a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3597111,29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5983715,28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Si5a'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3597117,86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5983711,98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3597107,45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5983707,57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Si6'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3597103,54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5983709,51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Si6a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3597100,69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5983694,03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Si6a'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3597107,26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5983690,73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3597096,05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5983684,73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Si7'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3597092,14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5983686,67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Si7a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3597094,44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5983681,51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Si7a'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3597101,03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5983678,24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lastRenderedPageBreak/>
              <w:t>Sr16/1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3597090,90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5983674,39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3597084,48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5983661,42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Si8'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3597080,57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5983663,37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Si8a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3597078,00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5983648,54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Si8a'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3597084,58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5983645,25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3597076,69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5983645,91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Si9'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3597072,78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5983647,85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Si9a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3597072,52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5983637,55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Si9a'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3597079,10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5983634,25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Sr17/1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3597071,79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5983636,09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Sr18/1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3596693,51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5983651,37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Sr25/1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3596877,80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5983830,97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Sr30/1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3596967,71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5983812,40</w:t>
            </w:r>
          </w:p>
        </w:tc>
      </w:tr>
      <w:tr w:rsidR="00CE5640" w:rsidRPr="00CE5640" w:rsidTr="00CE5640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right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Sr35/1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3597039,63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640" w:rsidRPr="00CE5640" w:rsidRDefault="00CE5640" w:rsidP="00CE5640">
            <w:pPr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CE5640">
              <w:rPr>
                <w:rFonts w:ascii="Czcionka tekstu podstawowego" w:eastAsia="Times New Roman" w:hAnsi="Czcionka tekstu podstawowego" w:cs="Times New Roman"/>
                <w:lang w:eastAsia="pl-PL"/>
              </w:rPr>
              <w:t>5983792,56</w:t>
            </w:r>
          </w:p>
        </w:tc>
      </w:tr>
    </w:tbl>
    <w:p w:rsidR="000E1916" w:rsidRDefault="000E1916" w:rsidP="00052B69">
      <w:pPr>
        <w:tabs>
          <w:tab w:val="left" w:pos="360"/>
          <w:tab w:val="left" w:pos="2552"/>
        </w:tabs>
        <w:jc w:val="both"/>
        <w:rPr>
          <w:rFonts w:ascii="Times New Roman" w:hAnsi="Times New Roman" w:cs="Times New Roman"/>
          <w:i/>
        </w:rPr>
      </w:pPr>
    </w:p>
    <w:p w:rsidR="000E1916" w:rsidRPr="0053083E" w:rsidRDefault="000E1916" w:rsidP="00052B69">
      <w:pPr>
        <w:tabs>
          <w:tab w:val="left" w:pos="360"/>
          <w:tab w:val="left" w:pos="2552"/>
        </w:tabs>
        <w:jc w:val="both"/>
        <w:rPr>
          <w:rFonts w:ascii="Times New Roman" w:hAnsi="Times New Roman" w:cs="Times New Roman"/>
          <w:i/>
        </w:rPr>
      </w:pPr>
    </w:p>
    <w:p w:rsidR="00052B69" w:rsidRPr="0053083E" w:rsidRDefault="00052B69" w:rsidP="00052B69">
      <w:pPr>
        <w:tabs>
          <w:tab w:val="left" w:pos="360"/>
          <w:tab w:val="left" w:pos="2552"/>
        </w:tabs>
        <w:jc w:val="both"/>
        <w:rPr>
          <w:rFonts w:ascii="Times New Roman" w:hAnsi="Times New Roman" w:cs="Times New Roman"/>
          <w:i/>
        </w:rPr>
      </w:pPr>
    </w:p>
    <w:p w:rsidR="00052B69" w:rsidRDefault="00052B69" w:rsidP="00052B69">
      <w:pPr>
        <w:tabs>
          <w:tab w:val="left" w:pos="360"/>
          <w:tab w:val="left" w:pos="2552"/>
        </w:tabs>
        <w:jc w:val="both"/>
        <w:rPr>
          <w:rFonts w:ascii="Times New Roman" w:hAnsi="Times New Roman" w:cs="Times New Roman"/>
          <w:i/>
        </w:rPr>
      </w:pPr>
    </w:p>
    <w:p w:rsidR="000E1916" w:rsidRDefault="000E1916" w:rsidP="00052B69">
      <w:pPr>
        <w:tabs>
          <w:tab w:val="left" w:pos="360"/>
          <w:tab w:val="left" w:pos="2552"/>
        </w:tabs>
        <w:jc w:val="both"/>
        <w:rPr>
          <w:rFonts w:ascii="Times New Roman" w:hAnsi="Times New Roman" w:cs="Times New Roman"/>
          <w:i/>
        </w:rPr>
      </w:pPr>
    </w:p>
    <w:p w:rsidR="000E1916" w:rsidRDefault="000E1916" w:rsidP="00052B69">
      <w:pPr>
        <w:tabs>
          <w:tab w:val="left" w:pos="360"/>
          <w:tab w:val="left" w:pos="2552"/>
        </w:tabs>
        <w:jc w:val="both"/>
        <w:rPr>
          <w:rFonts w:ascii="Times New Roman" w:hAnsi="Times New Roman" w:cs="Times New Roman"/>
          <w:i/>
        </w:rPr>
      </w:pPr>
    </w:p>
    <w:p w:rsidR="000E1916" w:rsidRPr="0053083E" w:rsidRDefault="000E1916" w:rsidP="00052B69">
      <w:pPr>
        <w:tabs>
          <w:tab w:val="left" w:pos="360"/>
          <w:tab w:val="left" w:pos="2552"/>
        </w:tabs>
        <w:jc w:val="both"/>
        <w:rPr>
          <w:rFonts w:ascii="Times New Roman" w:hAnsi="Times New Roman" w:cs="Times New Roman"/>
          <w:i/>
        </w:rPr>
      </w:pPr>
    </w:p>
    <w:p w:rsidR="00052B69" w:rsidRPr="0053083E" w:rsidRDefault="00052B69" w:rsidP="00052B69">
      <w:pPr>
        <w:spacing w:before="360"/>
        <w:ind w:firstLine="6379"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Opracował:</w:t>
      </w:r>
    </w:p>
    <w:p w:rsidR="00052B69" w:rsidRPr="0053083E" w:rsidRDefault="00052B69" w:rsidP="00052B69">
      <w:pPr>
        <w:spacing w:before="360"/>
        <w:ind w:left="4956" w:firstLine="708"/>
        <w:jc w:val="both"/>
        <w:rPr>
          <w:rFonts w:ascii="Times New Roman" w:hAnsi="Times New Roman" w:cs="Times New Roman"/>
          <w:i/>
        </w:rPr>
      </w:pPr>
      <w:r w:rsidRPr="0053083E">
        <w:rPr>
          <w:rFonts w:ascii="Times New Roman" w:hAnsi="Times New Roman" w:cs="Times New Roman"/>
          <w:i/>
        </w:rPr>
        <w:t>mgr inż. Łukasz Nowakowski</w:t>
      </w:r>
    </w:p>
    <w:p w:rsidR="00052B69" w:rsidRPr="0053083E" w:rsidRDefault="00052B69" w:rsidP="00052B69">
      <w:pPr>
        <w:tabs>
          <w:tab w:val="left" w:pos="1440"/>
        </w:tabs>
        <w:jc w:val="center"/>
        <w:rPr>
          <w:rFonts w:ascii="Times New Roman" w:hAnsi="Times New Roman" w:cs="Times New Roman"/>
          <w:b/>
        </w:rPr>
      </w:pPr>
    </w:p>
    <w:p w:rsidR="00052B69" w:rsidRPr="0053083E" w:rsidRDefault="00052B69" w:rsidP="00052B69">
      <w:pPr>
        <w:tabs>
          <w:tab w:val="left" w:pos="1440"/>
        </w:tabs>
        <w:jc w:val="center"/>
        <w:rPr>
          <w:rFonts w:ascii="Times New Roman" w:hAnsi="Times New Roman" w:cs="Times New Roman"/>
          <w:b/>
        </w:rPr>
      </w:pPr>
    </w:p>
    <w:sectPr w:rsidR="00052B69" w:rsidRPr="0053083E" w:rsidSect="00740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zcionka tekstu podstawowego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B7288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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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50845FD"/>
    <w:multiLevelType w:val="hybridMultilevel"/>
    <w:tmpl w:val="95D222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45E55"/>
    <w:multiLevelType w:val="hybridMultilevel"/>
    <w:tmpl w:val="8AFED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14FB9"/>
    <w:multiLevelType w:val="multilevel"/>
    <w:tmpl w:val="5AB2EAC2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052B69"/>
    <w:rsid w:val="00003B86"/>
    <w:rsid w:val="0002244F"/>
    <w:rsid w:val="00052B69"/>
    <w:rsid w:val="000E1916"/>
    <w:rsid w:val="00156743"/>
    <w:rsid w:val="00166E8D"/>
    <w:rsid w:val="00172294"/>
    <w:rsid w:val="00191FB4"/>
    <w:rsid w:val="00330064"/>
    <w:rsid w:val="0033476B"/>
    <w:rsid w:val="00475210"/>
    <w:rsid w:val="004D7AFE"/>
    <w:rsid w:val="0053083E"/>
    <w:rsid w:val="00740242"/>
    <w:rsid w:val="007C46EA"/>
    <w:rsid w:val="008355FF"/>
    <w:rsid w:val="00966B51"/>
    <w:rsid w:val="00A006E5"/>
    <w:rsid w:val="00B11E06"/>
    <w:rsid w:val="00B759FC"/>
    <w:rsid w:val="00BA5AA6"/>
    <w:rsid w:val="00BC281E"/>
    <w:rsid w:val="00C455E7"/>
    <w:rsid w:val="00CC4DE2"/>
    <w:rsid w:val="00CE5640"/>
    <w:rsid w:val="00D153CB"/>
    <w:rsid w:val="00D2262E"/>
    <w:rsid w:val="00D40554"/>
    <w:rsid w:val="00D415CF"/>
    <w:rsid w:val="00DD3F5B"/>
    <w:rsid w:val="00E510A1"/>
    <w:rsid w:val="00EC07A9"/>
    <w:rsid w:val="00EE7263"/>
    <w:rsid w:val="00FB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B69"/>
    <w:pPr>
      <w:spacing w:after="0" w:line="240" w:lineRule="auto"/>
    </w:pPr>
    <w:rPr>
      <w:lang w:val="pl-PL" w:bidi="ar-SA"/>
    </w:rPr>
  </w:style>
  <w:style w:type="paragraph" w:styleId="Nagwek1">
    <w:name w:val="heading 1"/>
    <w:basedOn w:val="Normalny"/>
    <w:next w:val="Normalny"/>
    <w:link w:val="Nagwek1Znak"/>
    <w:qFormat/>
    <w:rsid w:val="00D153CB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53CB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53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153CB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153CB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53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nhideWhenUsed/>
    <w:qFormat/>
    <w:rsid w:val="00D153CB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53CB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53CB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53C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53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D153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D153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rsid w:val="00D153CB"/>
    <w:rPr>
      <w:rFonts w:asciiTheme="majorHAnsi" w:eastAsiaTheme="majorEastAsia" w:hAnsiTheme="majorHAnsi" w:cstheme="majorBidi"/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D153CB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153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53C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153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Akapitzlist">
    <w:name w:val="List Paragraph"/>
    <w:basedOn w:val="Normalny"/>
    <w:uiPriority w:val="34"/>
    <w:qFormat/>
    <w:rsid w:val="00D153CB"/>
    <w:pPr>
      <w:ind w:left="720"/>
      <w:contextualSpacing/>
    </w:pPr>
  </w:style>
  <w:style w:type="character" w:styleId="Wyrnienieintensywne">
    <w:name w:val="Intense Emphasis"/>
    <w:uiPriority w:val="21"/>
    <w:qFormat/>
    <w:rsid w:val="00D153CB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D153C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53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53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53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styleId="Pogrubienie">
    <w:name w:val="Strong"/>
    <w:uiPriority w:val="22"/>
    <w:qFormat/>
    <w:rsid w:val="00D153CB"/>
    <w:rPr>
      <w:b/>
      <w:bCs/>
    </w:rPr>
  </w:style>
  <w:style w:type="character" w:styleId="Uwydatnienie">
    <w:name w:val="Emphasis"/>
    <w:uiPriority w:val="20"/>
    <w:qFormat/>
    <w:rsid w:val="00D153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D153CB"/>
  </w:style>
  <w:style w:type="paragraph" w:styleId="Cytat">
    <w:name w:val="Quote"/>
    <w:basedOn w:val="Normalny"/>
    <w:next w:val="Normalny"/>
    <w:link w:val="CytatZnak"/>
    <w:uiPriority w:val="29"/>
    <w:qFormat/>
    <w:rsid w:val="00D153CB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D153CB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53C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53CB"/>
    <w:rPr>
      <w:b/>
      <w:bCs/>
      <w:i/>
      <w:iCs/>
    </w:rPr>
  </w:style>
  <w:style w:type="character" w:styleId="Wyrnieniedelikatne">
    <w:name w:val="Subtle Emphasis"/>
    <w:uiPriority w:val="19"/>
    <w:qFormat/>
    <w:rsid w:val="00D153CB"/>
    <w:rPr>
      <w:i/>
      <w:iCs/>
    </w:rPr>
  </w:style>
  <w:style w:type="character" w:styleId="Odwoaniedelikatne">
    <w:name w:val="Subtle Reference"/>
    <w:uiPriority w:val="31"/>
    <w:qFormat/>
    <w:rsid w:val="00D153CB"/>
    <w:rPr>
      <w:smallCaps/>
    </w:rPr>
  </w:style>
  <w:style w:type="character" w:styleId="Odwoanieintensywne">
    <w:name w:val="Intense Reference"/>
    <w:uiPriority w:val="32"/>
    <w:qFormat/>
    <w:rsid w:val="00D153CB"/>
    <w:rPr>
      <w:smallCaps/>
      <w:spacing w:val="5"/>
      <w:u w:val="single"/>
    </w:rPr>
  </w:style>
  <w:style w:type="character" w:styleId="Tytuksiki">
    <w:name w:val="Book Title"/>
    <w:uiPriority w:val="33"/>
    <w:qFormat/>
    <w:rsid w:val="00D153CB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153CB"/>
    <w:pPr>
      <w:outlineLvl w:val="9"/>
    </w:pPr>
  </w:style>
  <w:style w:type="paragraph" w:styleId="Tekstpodstawowy">
    <w:name w:val="Body Text"/>
    <w:basedOn w:val="Normalny"/>
    <w:link w:val="TekstpodstawowyZnak"/>
    <w:rsid w:val="00052B69"/>
    <w:pPr>
      <w:suppressAutoHyphens/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52B69"/>
    <w:rPr>
      <w:rFonts w:ascii="Times New Roman" w:eastAsia="Times New Roman" w:hAnsi="Times New Roman" w:cs="Times New Roman"/>
      <w:sz w:val="24"/>
      <w:szCs w:val="20"/>
      <w:lang w:val="pl-PL" w:eastAsia="ar-SA" w:bidi="ar-SA"/>
    </w:rPr>
  </w:style>
  <w:style w:type="paragraph" w:customStyle="1" w:styleId="Tekstpodstawowywcity31">
    <w:name w:val="Tekst podstawowy wcięty 31"/>
    <w:basedOn w:val="Normalny"/>
    <w:rsid w:val="00052B69"/>
    <w:pPr>
      <w:suppressAutoHyphens/>
      <w:ind w:firstLine="70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Indeks1">
    <w:name w:val="index 1"/>
    <w:basedOn w:val="Normalny"/>
    <w:next w:val="Normalny"/>
    <w:semiHidden/>
    <w:rsid w:val="00052B69"/>
    <w:pPr>
      <w:suppressAutoHyphens/>
      <w:ind w:left="240" w:hanging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indeksu">
    <w:name w:val="index heading"/>
    <w:basedOn w:val="Normalny"/>
    <w:next w:val="Indeks1"/>
    <w:semiHidden/>
    <w:rsid w:val="00052B69"/>
    <w:pPr>
      <w:widowControl w:val="0"/>
      <w:suppressAutoHyphens/>
      <w:spacing w:before="120"/>
      <w:jc w:val="both"/>
    </w:pPr>
    <w:rPr>
      <w:rFonts w:ascii="PL Times New Roman" w:eastAsia="Times New Roman" w:hAnsi="PL 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052B69"/>
    <w:pPr>
      <w:suppressAutoHyphens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052B69"/>
    <w:pPr>
      <w:suppressAutoHyphens/>
    </w:pPr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052B69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052B69"/>
    <w:rPr>
      <w:rFonts w:ascii="Times New Roman" w:eastAsia="Times New Roman" w:hAnsi="Times New Roman" w:cs="Times New Roman"/>
      <w:sz w:val="16"/>
      <w:szCs w:val="16"/>
      <w:lang w:val="pl-PL" w:eastAsia="ar-SA" w:bidi="ar-SA"/>
    </w:rPr>
  </w:style>
  <w:style w:type="character" w:customStyle="1" w:styleId="msoins0">
    <w:name w:val="msoins"/>
    <w:basedOn w:val="Domylnaczcionkaakapitu"/>
    <w:rsid w:val="00052B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2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Niestandardowy 2">
      <a:dk1>
        <a:srgbClr val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2446</Words>
  <Characters>14678</Characters>
  <Application>Microsoft Office Word</Application>
  <DocSecurity>0</DocSecurity>
  <Lines>122</Lines>
  <Paragraphs>34</Paragraphs>
  <ScaleCrop>false</ScaleCrop>
  <Company/>
  <LinksUpToDate>false</LinksUpToDate>
  <CharactersWithSpaces>17090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Łukasz Nowakowski</cp:lastModifiedBy>
  <cp:revision>16</cp:revision>
  <dcterms:created xsi:type="dcterms:W3CDTF">2013-11-14T09:40:00Z</dcterms:created>
  <dcterms:modified xsi:type="dcterms:W3CDTF">2013-11-24T21:30:00Z</dcterms:modified>
</cp:coreProperties>
</file>